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20DE8" w14:textId="77777777" w:rsidR="00E30C03" w:rsidRDefault="00E30C03" w:rsidP="00E30C03">
      <w:pPr>
        <w:tabs>
          <w:tab w:val="left" w:pos="4253"/>
        </w:tabs>
        <w:adjustRightInd w:val="0"/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6"/>
          <w:szCs w:val="56"/>
        </w:rPr>
      </w:pPr>
      <w:r w:rsidRPr="004F5845">
        <w:rPr>
          <w:rFonts w:ascii="微軟正黑體" w:eastAsia="微軟正黑體" w:hAnsi="微軟正黑體" w:hint="eastAsia"/>
          <w:b/>
          <w:sz w:val="36"/>
          <w:szCs w:val="56"/>
        </w:rPr>
        <w:t>保良局C</w:t>
      </w:r>
      <w:r w:rsidRPr="004F5845">
        <w:rPr>
          <w:rFonts w:ascii="微軟正黑體" w:eastAsia="微軟正黑體" w:hAnsi="微軟正黑體" w:hint="eastAsia"/>
          <w:b/>
          <w:sz w:val="36"/>
          <w:szCs w:val="56"/>
          <w:vertAlign w:val="superscript"/>
        </w:rPr>
        <w:t>3</w:t>
      </w:r>
      <w:r w:rsidRPr="004F5845">
        <w:rPr>
          <w:rFonts w:ascii="微軟正黑體" w:eastAsia="微軟正黑體" w:hAnsi="微軟正黑體"/>
          <w:b/>
          <w:sz w:val="36"/>
          <w:szCs w:val="56"/>
        </w:rPr>
        <w:t>青年</w:t>
      </w:r>
      <w:r w:rsidRPr="004F5845">
        <w:rPr>
          <w:rFonts w:ascii="微軟正黑體" w:eastAsia="微軟正黑體" w:hAnsi="微軟正黑體" w:hint="eastAsia"/>
          <w:b/>
          <w:sz w:val="36"/>
          <w:szCs w:val="56"/>
        </w:rPr>
        <w:t>共享空間</w:t>
      </w:r>
    </w:p>
    <w:p w14:paraId="507C7205" w14:textId="77777777" w:rsidR="00E30C03" w:rsidRDefault="00E30C03" w:rsidP="00E30C03">
      <w:pPr>
        <w:tabs>
          <w:tab w:val="left" w:pos="4253"/>
        </w:tabs>
        <w:adjustRightInd w:val="0"/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6"/>
          <w:szCs w:val="56"/>
        </w:rPr>
      </w:pPr>
      <w:r>
        <w:rPr>
          <w:rFonts w:ascii="微軟正黑體" w:eastAsia="微軟正黑體" w:hAnsi="微軟正黑體" w:hint="eastAsia"/>
          <w:b/>
          <w:sz w:val="36"/>
          <w:szCs w:val="56"/>
        </w:rPr>
        <w:t>青年創業家培育及師友導航計劃</w:t>
      </w:r>
    </w:p>
    <w:p w14:paraId="512F0381" w14:textId="13A655F7" w:rsidR="00E30C03" w:rsidRPr="004F5845" w:rsidRDefault="00E30C03" w:rsidP="00E30C03">
      <w:pPr>
        <w:tabs>
          <w:tab w:val="left" w:pos="4253"/>
        </w:tabs>
        <w:adjustRightInd w:val="0"/>
        <w:snapToGrid w:val="0"/>
        <w:spacing w:line="440" w:lineRule="exact"/>
        <w:jc w:val="center"/>
        <w:rPr>
          <w:rFonts w:ascii="微軟正黑體" w:eastAsia="SimSun" w:hAnsi="微軟正黑體"/>
          <w:b/>
          <w:sz w:val="36"/>
          <w:szCs w:val="56"/>
        </w:rPr>
      </w:pPr>
      <w:r>
        <w:rPr>
          <w:rFonts w:ascii="微軟正黑體" w:eastAsia="微軟正黑體" w:hAnsi="微軟正黑體" w:hint="eastAsia"/>
          <w:b/>
          <w:sz w:val="36"/>
          <w:szCs w:val="56"/>
        </w:rPr>
        <w:t>Verstand</w:t>
      </w:r>
    </w:p>
    <w:p w14:paraId="6B3A5A7C" w14:textId="4AB725F9" w:rsidR="004B5F92" w:rsidRPr="00764C51" w:rsidRDefault="00764C51" w:rsidP="00764C51">
      <w:pPr>
        <w:tabs>
          <w:tab w:val="left" w:pos="4253"/>
        </w:tabs>
        <w:adjustRightInd w:val="0"/>
        <w:snapToGrid w:val="0"/>
        <w:spacing w:line="440" w:lineRule="exact"/>
        <w:jc w:val="center"/>
        <w:rPr>
          <w:rFonts w:ascii="微軟正黑體" w:eastAsia="微軟正黑體" w:hAnsi="微軟正黑體"/>
          <w:b/>
          <w:sz w:val="40"/>
          <w:szCs w:val="56"/>
        </w:rPr>
      </w:pPr>
      <w:r w:rsidRPr="00764C51">
        <w:rPr>
          <w:rFonts w:ascii="微軟正黑體" w:eastAsia="微軟正黑體" w:hAnsi="微軟正黑體" w:hint="eastAsia"/>
          <w:b/>
          <w:sz w:val="32"/>
          <w:szCs w:val="26"/>
        </w:rPr>
        <w:t>資助申請須知</w:t>
      </w:r>
    </w:p>
    <w:p w14:paraId="71A875CD" w14:textId="484A25B0" w:rsidR="006B503F" w:rsidRPr="00764C51" w:rsidRDefault="00D00C8B" w:rsidP="00BB4973">
      <w:pPr>
        <w:pStyle w:val="a3"/>
        <w:spacing w:beforeLines="50" w:before="200" w:line="320" w:lineRule="exact"/>
        <w:jc w:val="both"/>
        <w:rPr>
          <w:rFonts w:ascii="微軟正黑體" w:eastAsia="微軟正黑體" w:hAnsi="微軟正黑體"/>
          <w:b/>
          <w:sz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u w:val="single"/>
        </w:rPr>
        <w:t>計劃</w:t>
      </w:r>
      <w:r w:rsidR="006B503F" w:rsidRPr="00764C51">
        <w:rPr>
          <w:rFonts w:ascii="微軟正黑體" w:eastAsia="微軟正黑體" w:hAnsi="微軟正黑體" w:hint="eastAsia"/>
          <w:b/>
          <w:sz w:val="28"/>
          <w:u w:val="single"/>
        </w:rPr>
        <w:t>宗旨</w:t>
      </w:r>
    </w:p>
    <w:p w14:paraId="66BC36AD" w14:textId="36DFF44F" w:rsidR="006B503F" w:rsidRPr="00764C51" w:rsidRDefault="0001258B" w:rsidP="0001258B">
      <w:pPr>
        <w:pStyle w:val="a3"/>
        <w:spacing w:line="280" w:lineRule="exact"/>
        <w:jc w:val="both"/>
        <w:rPr>
          <w:rFonts w:ascii="微軟正黑體" w:eastAsia="微軟正黑體" w:hAnsi="微軟正黑體"/>
        </w:rPr>
      </w:pPr>
      <w:r w:rsidRPr="0001258B">
        <w:rPr>
          <w:rFonts w:ascii="微軟正黑體" w:eastAsia="微軟正黑體" w:hAnsi="微軟正黑體" w:hint="eastAsia"/>
        </w:rPr>
        <w:t>保良局</w:t>
      </w:r>
      <w:r>
        <w:rPr>
          <w:rFonts w:ascii="微軟正黑體" w:eastAsia="微軟正黑體" w:hAnsi="微軟正黑體" w:hint="eastAsia"/>
        </w:rPr>
        <w:t>『</w:t>
      </w:r>
      <w:r w:rsidRPr="0001258B">
        <w:rPr>
          <w:rFonts w:ascii="微軟正黑體" w:eastAsia="微軟正黑體" w:hAnsi="微軟正黑體" w:hint="eastAsia"/>
        </w:rPr>
        <w:t>青年創業家培育及師友導航計劃</w:t>
      </w:r>
      <w:r>
        <w:rPr>
          <w:rFonts w:ascii="微軟正黑體" w:eastAsia="微軟正黑體" w:hAnsi="微軟正黑體" w:hint="eastAsia"/>
        </w:rPr>
        <w:t>』</w:t>
      </w:r>
      <w:r w:rsidRPr="0001258B">
        <w:rPr>
          <w:rFonts w:ascii="微軟正黑體" w:eastAsia="微軟正黑體" w:hAnsi="微軟正黑體"/>
        </w:rPr>
        <w:t xml:space="preserve">Verstand </w:t>
      </w:r>
      <w:r w:rsidR="006B503F" w:rsidRPr="00764C51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下稱</w:t>
      </w:r>
      <w:r>
        <w:rPr>
          <w:rFonts w:ascii="微軟正黑體" w:eastAsia="微軟正黑體" w:hAnsi="微軟正黑體" w:hint="eastAsia"/>
        </w:rPr>
        <w:t>計劃</w:t>
      </w:r>
      <w:r w:rsidR="006B503F" w:rsidRPr="00764C51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，主要</w:t>
      </w:r>
      <w:r>
        <w:rPr>
          <w:rFonts w:ascii="微軟正黑體" w:eastAsia="微軟正黑體" w:hAnsi="微軟正黑體" w:hint="eastAsia"/>
        </w:rPr>
        <w:t>為有意創業或正在創業，從事時尚藝術工作的青年人</w:t>
      </w:r>
      <w:r w:rsidR="006B503F" w:rsidRPr="00764C51">
        <w:rPr>
          <w:rFonts w:ascii="微軟正黑體" w:eastAsia="微軟正黑體" w:hAnsi="微軟正黑體"/>
        </w:rPr>
        <w:t>提供創業諮詢及訓練，並為有潛質但</w:t>
      </w:r>
      <w:r w:rsidR="000D7FE4" w:rsidRPr="00764C51">
        <w:rPr>
          <w:rFonts w:ascii="微軟正黑體" w:eastAsia="微軟正黑體" w:hAnsi="微軟正黑體"/>
        </w:rPr>
        <w:t>缺乏</w:t>
      </w:r>
      <w:r w:rsidR="006B503F" w:rsidRPr="00764C51">
        <w:rPr>
          <w:rFonts w:ascii="微軟正黑體" w:eastAsia="微軟正黑體" w:hAnsi="微軟正黑體"/>
        </w:rPr>
        <w:t>資源的創業家提供網絡聯繫及基金資助，讓其創業理念能具體實現及進一步優化，以推廣敢於實踐理想、正面務實的營商之道。</w:t>
      </w:r>
    </w:p>
    <w:p w14:paraId="5D8A78C4" w14:textId="77777777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/>
          <w:u w:val="single"/>
        </w:rPr>
      </w:pPr>
    </w:p>
    <w:p w14:paraId="2447E2F4" w14:textId="6B361C61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SimSun" w:hAnsi="微軟正黑體"/>
          <w:i/>
        </w:rPr>
      </w:pPr>
      <w:r w:rsidRPr="00764C51">
        <w:rPr>
          <w:rFonts w:ascii="微軟正黑體" w:eastAsia="微軟正黑體" w:hAnsi="微軟正黑體"/>
        </w:rPr>
        <w:t>1</w:t>
      </w:r>
      <w:r w:rsidR="00583C97" w:rsidRPr="00764C51">
        <w:rPr>
          <w:rFonts w:ascii="微軟正黑體" w:eastAsia="微軟正黑體" w:hAnsi="微軟正黑體" w:hint="eastAsia"/>
        </w:rPr>
        <w:t>.</w:t>
      </w:r>
      <w:r w:rsidRPr="00764C51">
        <w:rPr>
          <w:rFonts w:ascii="微軟正黑體" w:eastAsia="微軟正黑體" w:hAnsi="微軟正黑體"/>
        </w:rPr>
        <w:tab/>
        <w:t>申請條件</w:t>
      </w:r>
      <w:r w:rsidR="005F21E8" w:rsidRPr="00764C51">
        <w:rPr>
          <w:rFonts w:ascii="微軟正黑體" w:eastAsia="微軟正黑體" w:hAnsi="微軟正黑體" w:hint="eastAsia"/>
        </w:rPr>
        <w:t>及類型</w:t>
      </w:r>
    </w:p>
    <w:p w14:paraId="74DA65C2" w14:textId="45AC59F3" w:rsidR="006B503F" w:rsidRPr="00764C51" w:rsidRDefault="0001258B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  <w:color w:val="000000"/>
        </w:rPr>
      </w:pPr>
      <w:r>
        <w:rPr>
          <w:rFonts w:ascii="微軟正黑體" w:eastAsia="微軟正黑體" w:hAnsi="微軟正黑體" w:cs="Times New Roman"/>
          <w:color w:val="000000"/>
        </w:rPr>
        <w:tab/>
        <w:t>1.1</w:t>
      </w:r>
      <w:r>
        <w:rPr>
          <w:rFonts w:ascii="微軟正黑體" w:eastAsia="微軟正黑體" w:hAnsi="微軟正黑體" w:cs="Times New Roman"/>
          <w:color w:val="000000"/>
        </w:rPr>
        <w:tab/>
        <w:t>18-</w:t>
      </w:r>
      <w:r>
        <w:rPr>
          <w:rFonts w:ascii="微軟正黑體" w:eastAsia="微軟正黑體" w:hAnsi="微軟正黑體" w:cs="Times New Roman" w:hint="eastAsia"/>
          <w:color w:val="000000"/>
        </w:rPr>
        <w:t>40</w:t>
      </w:r>
      <w:r w:rsidR="006B503F" w:rsidRPr="00764C51">
        <w:rPr>
          <w:rFonts w:ascii="微軟正黑體" w:eastAsia="微軟正黑體" w:hAnsi="微軟正黑體" w:cs="Times New Roman"/>
          <w:color w:val="000000"/>
        </w:rPr>
        <w:t>歲的香港</w:t>
      </w:r>
      <w:r w:rsidR="006B503F" w:rsidRPr="00764C51">
        <w:rPr>
          <w:rFonts w:ascii="微軟正黑體" w:eastAsia="微軟正黑體" w:hAnsi="微軟正黑體" w:cs="Times New Roman"/>
          <w:kern w:val="0"/>
          <w:szCs w:val="28"/>
        </w:rPr>
        <w:t>永久居民</w:t>
      </w:r>
      <w:r w:rsidR="006B503F" w:rsidRPr="00764C51">
        <w:rPr>
          <w:rFonts w:ascii="微軟正黑體" w:eastAsia="微軟正黑體" w:hAnsi="微軟正黑體" w:cs="Times New Roman"/>
          <w:color w:val="000000"/>
        </w:rPr>
        <w:t>；</w:t>
      </w:r>
    </w:p>
    <w:p w14:paraId="797EA960" w14:textId="728E9E57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  <w:color w:val="000000"/>
        </w:rPr>
      </w:pPr>
      <w:r w:rsidRPr="00764C51">
        <w:rPr>
          <w:rFonts w:ascii="微軟正黑體" w:eastAsia="微軟正黑體" w:hAnsi="微軟正黑體" w:cs="Times New Roman"/>
        </w:rPr>
        <w:tab/>
        <w:t>1.2</w:t>
      </w:r>
      <w:r w:rsidRPr="00764C51">
        <w:rPr>
          <w:rFonts w:ascii="微軟正黑體" w:eastAsia="微軟正黑體" w:hAnsi="微軟正黑體" w:cs="Times New Roman"/>
        </w:rPr>
        <w:tab/>
      </w:r>
      <w:r w:rsidR="005F21E8" w:rsidRPr="00764C51">
        <w:rPr>
          <w:rFonts w:ascii="微軟正黑體" w:eastAsia="微軟正黑體" w:hAnsi="微軟正黑體" w:cs="Times New Roman"/>
        </w:rPr>
        <w:t>每位申請者每</w:t>
      </w:r>
      <w:r w:rsidR="005F21E8" w:rsidRPr="00764C51">
        <w:rPr>
          <w:rFonts w:ascii="微軟正黑體" w:eastAsia="微軟正黑體" w:hAnsi="微軟正黑體" w:cs="Times New Roman" w:hint="eastAsia"/>
        </w:rPr>
        <w:t>次</w:t>
      </w:r>
      <w:r w:rsidR="005F21E8" w:rsidRPr="00764C51">
        <w:rPr>
          <w:rFonts w:ascii="微軟正黑體" w:eastAsia="微軟正黑體" w:hAnsi="微軟正黑體" w:cs="Times New Roman"/>
        </w:rPr>
        <w:t>只限</w:t>
      </w:r>
      <w:r w:rsidR="005F21E8" w:rsidRPr="00764C51">
        <w:rPr>
          <w:rFonts w:ascii="微軟正黑體" w:eastAsia="微軟正黑體" w:hAnsi="微軟正黑體" w:cs="Times New Roman" w:hint="eastAsia"/>
        </w:rPr>
        <w:t>遞交</w:t>
      </w:r>
      <w:r w:rsidR="005F21E8" w:rsidRPr="00764C51">
        <w:rPr>
          <w:rFonts w:ascii="微軟正黑體" w:eastAsia="微軟正黑體" w:hAnsi="微軟正黑體" w:cs="Times New Roman"/>
        </w:rPr>
        <w:t>一</w:t>
      </w:r>
      <w:r w:rsidR="005F21E8" w:rsidRPr="00764C51">
        <w:rPr>
          <w:rFonts w:ascii="微軟正黑體" w:eastAsia="微軟正黑體" w:hAnsi="微軟正黑體" w:cs="Times New Roman" w:hint="eastAsia"/>
        </w:rPr>
        <w:t>個申請</w:t>
      </w:r>
      <w:r w:rsidR="005F21E8" w:rsidRPr="00764C51">
        <w:rPr>
          <w:rFonts w:ascii="微軟正黑體" w:eastAsia="微軟正黑體" w:hAnsi="微軟正黑體" w:cs="Times New Roman"/>
        </w:rPr>
        <w:t>項目</w:t>
      </w:r>
      <w:r w:rsidRPr="00764C51">
        <w:rPr>
          <w:rFonts w:ascii="微軟正黑體" w:eastAsia="微軟正黑體" w:hAnsi="微軟正黑體" w:cs="Times New Roman"/>
          <w:kern w:val="0"/>
          <w:szCs w:val="28"/>
        </w:rPr>
        <w:t>；</w:t>
      </w:r>
    </w:p>
    <w:p w14:paraId="3711C349" w14:textId="441C842E" w:rsidR="00550FD4" w:rsidRPr="00764C51" w:rsidRDefault="006B503F" w:rsidP="0001258B">
      <w:pPr>
        <w:pStyle w:val="a3"/>
        <w:spacing w:afterLines="50" w:after="200" w:line="280" w:lineRule="exact"/>
        <w:jc w:val="both"/>
        <w:rPr>
          <w:rFonts w:ascii="微軟正黑體" w:eastAsia="微軟正黑體" w:hAnsi="微軟正黑體" w:cs="Times New Roman"/>
          <w:kern w:val="0"/>
          <w:szCs w:val="28"/>
        </w:rPr>
      </w:pPr>
      <w:r w:rsidRPr="00764C51">
        <w:rPr>
          <w:rFonts w:ascii="微軟正黑體" w:eastAsia="微軟正黑體" w:hAnsi="微軟正黑體" w:cs="Times New Roman"/>
        </w:rPr>
        <w:tab/>
      </w:r>
      <w:r w:rsidR="0001258B">
        <w:rPr>
          <w:rFonts w:ascii="微軟正黑體" w:eastAsia="微軟正黑體" w:hAnsi="微軟正黑體" w:cs="Times New Roman" w:hint="eastAsia"/>
          <w:kern w:val="0"/>
          <w:szCs w:val="28"/>
        </w:rPr>
        <w:t>1.3</w:t>
      </w:r>
      <w:r w:rsidR="00550FD4" w:rsidRPr="00764C51">
        <w:rPr>
          <w:rFonts w:ascii="微軟正黑體" w:eastAsia="微軟正黑體" w:hAnsi="微軟正黑體" w:cs="Times New Roman" w:hint="eastAsia"/>
          <w:kern w:val="0"/>
          <w:szCs w:val="28"/>
        </w:rPr>
        <w:t xml:space="preserve"> 須出席</w:t>
      </w:r>
      <w:r w:rsidR="0001258B">
        <w:rPr>
          <w:rFonts w:ascii="微軟正黑體" w:eastAsia="微軟正黑體" w:hAnsi="微軟正黑體" w:cs="Times New Roman" w:hint="eastAsia"/>
          <w:kern w:val="0"/>
          <w:szCs w:val="28"/>
        </w:rPr>
        <w:t>計劃第一階段</w:t>
      </w:r>
      <w:r w:rsidR="0001258B" w:rsidRPr="0001258B">
        <w:rPr>
          <w:rFonts w:ascii="微軟正黑體" w:eastAsia="微軟正黑體" w:hAnsi="微軟正黑體" w:cs="Times New Roman" w:hint="eastAsia"/>
          <w:kern w:val="0"/>
          <w:szCs w:val="28"/>
        </w:rPr>
        <w:t>場工作坊的其中4場</w:t>
      </w:r>
      <w:r w:rsidR="0001258B">
        <w:rPr>
          <w:rFonts w:ascii="微軟正黑體" w:eastAsia="微軟正黑體" w:hAnsi="微軟正黑體" w:cs="Times New Roman" w:hint="eastAsia"/>
          <w:kern w:val="0"/>
          <w:szCs w:val="28"/>
        </w:rPr>
        <w:t>，包括</w:t>
      </w:r>
      <w:r w:rsidR="00550FD4" w:rsidRPr="00764C51">
        <w:rPr>
          <w:rFonts w:ascii="微軟正黑體" w:eastAsia="微軟正黑體" w:hAnsi="微軟正黑體" w:cs="Times New Roman" w:hint="eastAsia"/>
          <w:kern w:val="0"/>
          <w:szCs w:val="28"/>
        </w:rPr>
        <w:t>：</w:t>
      </w:r>
    </w:p>
    <w:p w14:paraId="3F7DAB2D" w14:textId="4DA522D9" w:rsidR="00550FD4" w:rsidRPr="00764C51" w:rsidRDefault="00550FD4" w:rsidP="00550FD4">
      <w:pPr>
        <w:pStyle w:val="a3"/>
        <w:spacing w:line="280" w:lineRule="exact"/>
        <w:ind w:left="480" w:firstLine="480"/>
        <w:jc w:val="both"/>
        <w:rPr>
          <w:rFonts w:ascii="微軟正黑體" w:eastAsia="微軟正黑體" w:hAnsi="微軟正黑體" w:cs="Times New Roman"/>
          <w:kern w:val="0"/>
          <w:szCs w:val="28"/>
        </w:rPr>
      </w:pPr>
      <w:r w:rsidRPr="00764C51">
        <w:rPr>
          <w:rFonts w:ascii="微軟正黑體" w:eastAsia="微軟正黑體" w:hAnsi="微軟正黑體" w:cs="Times New Roman" w:hint="eastAsia"/>
          <w:kern w:val="0"/>
          <w:szCs w:val="28"/>
        </w:rPr>
        <w:t>1.4.1</w:t>
      </w:r>
      <w:r w:rsidR="0001258B">
        <w:rPr>
          <w:rFonts w:ascii="微軟正黑體" w:eastAsia="微軟正黑體" w:hAnsi="微軟正黑體" w:cs="Times New Roman" w:hint="eastAsia"/>
          <w:kern w:val="0"/>
          <w:szCs w:val="28"/>
        </w:rPr>
        <w:t xml:space="preserve">  4場營銷訓練課程</w:t>
      </w:r>
    </w:p>
    <w:p w14:paraId="531CA727" w14:textId="5A4C46F7" w:rsidR="00550FD4" w:rsidRPr="00764C51" w:rsidRDefault="00550FD4" w:rsidP="00550FD4">
      <w:pPr>
        <w:pStyle w:val="a3"/>
        <w:spacing w:line="280" w:lineRule="exact"/>
        <w:ind w:left="480" w:firstLine="480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  <w:r w:rsidRPr="00764C51">
        <w:rPr>
          <w:rFonts w:ascii="微軟正黑體" w:eastAsia="微軟正黑體" w:hAnsi="微軟正黑體" w:cs="Times New Roman" w:hint="eastAsia"/>
          <w:kern w:val="0"/>
          <w:szCs w:val="28"/>
        </w:rPr>
        <w:t>1.4.2</w:t>
      </w:r>
      <w:r w:rsidR="0001258B">
        <w:rPr>
          <w:rFonts w:ascii="微軟正黑體" w:eastAsia="微軟正黑體" w:hAnsi="微軟正黑體" w:cs="Times New Roman" w:hint="eastAsia"/>
          <w:kern w:val="0"/>
          <w:szCs w:val="28"/>
        </w:rPr>
        <w:t xml:space="preserve">  3場創業經驗分享</w:t>
      </w:r>
    </w:p>
    <w:p w14:paraId="483D6322" w14:textId="77777777" w:rsidR="00261AEA" w:rsidRPr="00764C51" w:rsidRDefault="00261AEA" w:rsidP="00583C97">
      <w:pPr>
        <w:pStyle w:val="a3"/>
        <w:spacing w:line="280" w:lineRule="exact"/>
        <w:jc w:val="both"/>
        <w:rPr>
          <w:rFonts w:ascii="微軟正黑體" w:eastAsia="SimSun" w:hAnsi="微軟正黑體" w:cs="Times New Roman"/>
        </w:rPr>
      </w:pPr>
    </w:p>
    <w:p w14:paraId="460C3121" w14:textId="10201D54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2</w:t>
      </w:r>
      <w:r w:rsidR="00583C97" w:rsidRPr="00764C51">
        <w:rPr>
          <w:rFonts w:ascii="微軟正黑體" w:eastAsia="微軟正黑體" w:hAnsi="微軟正黑體" w:cs="Times New Roman" w:hint="eastAsia"/>
        </w:rPr>
        <w:t>.</w:t>
      </w:r>
      <w:r w:rsidRPr="00764C51">
        <w:rPr>
          <w:rFonts w:ascii="微軟正黑體" w:eastAsia="微軟正黑體" w:hAnsi="微軟正黑體" w:cs="Times New Roman"/>
        </w:rPr>
        <w:tab/>
        <w:t>申請方法</w:t>
      </w:r>
      <w:r w:rsidR="000D7FE4" w:rsidRPr="00764C51">
        <w:rPr>
          <w:rFonts w:ascii="微軟正黑體" w:eastAsia="微軟正黑體" w:hAnsi="微軟正黑體" w:cs="Times New Roman" w:hint="eastAsia"/>
        </w:rPr>
        <w:t>及截止日期</w:t>
      </w:r>
    </w:p>
    <w:p w14:paraId="204E22D3" w14:textId="77777777" w:rsidR="00703A41" w:rsidRPr="00764C51" w:rsidRDefault="00C27556" w:rsidP="00583C97">
      <w:pPr>
        <w:pStyle w:val="a3"/>
        <w:spacing w:line="280" w:lineRule="exact"/>
        <w:jc w:val="both"/>
        <w:rPr>
          <w:rFonts w:ascii="微軟正黑體" w:eastAsia="SimSun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ab/>
      </w:r>
      <w:r w:rsidR="000D7FE4" w:rsidRPr="00764C51">
        <w:rPr>
          <w:rFonts w:ascii="微軟正黑體" w:eastAsia="微軟正黑體" w:hAnsi="微軟正黑體" w:cs="Times New Roman" w:hint="eastAsia"/>
        </w:rPr>
        <w:t>2.1</w:t>
      </w:r>
      <w:r w:rsidR="003445C4" w:rsidRPr="00764C51">
        <w:rPr>
          <w:rFonts w:ascii="微軟正黑體" w:eastAsia="微軟正黑體" w:hAnsi="微軟正黑體" w:cs="Times New Roman" w:hint="eastAsia"/>
        </w:rPr>
        <w:t xml:space="preserve"> </w:t>
      </w:r>
      <w:r w:rsidR="006B503F" w:rsidRPr="00764C51">
        <w:rPr>
          <w:rFonts w:ascii="微軟正黑體" w:eastAsia="微軟正黑體" w:hAnsi="微軟正黑體" w:cs="Times New Roman"/>
        </w:rPr>
        <w:t>申請人須遞交以下文件</w:t>
      </w:r>
      <w:r w:rsidR="006B503F" w:rsidRPr="00764C51">
        <w:rPr>
          <w:rFonts w:ascii="微軟正黑體" w:eastAsia="微軟正黑體" w:hAnsi="微軟正黑體" w:cs="Times New Roman" w:hint="eastAsia"/>
        </w:rPr>
        <w:t>：</w:t>
      </w:r>
    </w:p>
    <w:p w14:paraId="7C2B78BB" w14:textId="38218589" w:rsidR="00703A41" w:rsidRPr="00764C51" w:rsidRDefault="000D7FE4" w:rsidP="0077798B">
      <w:pPr>
        <w:pStyle w:val="a3"/>
        <w:spacing w:line="280" w:lineRule="exact"/>
        <w:ind w:left="960"/>
        <w:rPr>
          <w:rFonts w:ascii="微軟正黑體" w:eastAsia="SimSun" w:hAnsi="微軟正黑體" w:cs="Times New Roman"/>
        </w:rPr>
      </w:pPr>
      <w:r w:rsidRPr="00764C51">
        <w:rPr>
          <w:rFonts w:ascii="微軟正黑體" w:eastAsia="微軟正黑體" w:hAnsi="微軟正黑體" w:cs="Times New Roman" w:hint="eastAsia"/>
        </w:rPr>
        <w:t xml:space="preserve">i) </w:t>
      </w:r>
      <w:r w:rsidR="006B503F" w:rsidRPr="00764C51">
        <w:rPr>
          <w:rFonts w:ascii="微軟正黑體" w:eastAsia="微軟正黑體" w:hAnsi="微軟正黑體" w:cs="Times New Roman"/>
        </w:rPr>
        <w:t>填妥</w:t>
      </w:r>
      <w:r w:rsidR="00703A41" w:rsidRPr="00764C51">
        <w:rPr>
          <w:rFonts w:ascii="微軟正黑體" w:eastAsia="微軟正黑體" w:hAnsi="微軟正黑體" w:cs="Times New Roman" w:hint="eastAsia"/>
        </w:rPr>
        <w:t>並簽署</w:t>
      </w:r>
      <w:r w:rsidR="0001258B">
        <w:rPr>
          <w:rFonts w:ascii="微軟正黑體" w:eastAsia="微軟正黑體" w:hAnsi="微軟正黑體" w:cs="Times New Roman"/>
        </w:rPr>
        <w:t>之</w:t>
      </w:r>
      <w:r w:rsidR="0001258B">
        <w:rPr>
          <w:rFonts w:ascii="微軟正黑體" w:eastAsia="微軟正黑體" w:hAnsi="微軟正黑體" w:cs="Times New Roman" w:hint="eastAsia"/>
        </w:rPr>
        <w:t>參加</w:t>
      </w:r>
      <w:r w:rsidR="006B503F" w:rsidRPr="00764C51">
        <w:rPr>
          <w:rFonts w:ascii="微軟正黑體" w:eastAsia="微軟正黑體" w:hAnsi="微軟正黑體" w:cs="Times New Roman"/>
        </w:rPr>
        <w:t>表格</w:t>
      </w:r>
      <w:r w:rsidR="0077798B" w:rsidRPr="00764C51">
        <w:rPr>
          <w:rFonts w:ascii="微軟正黑體" w:eastAsia="SimSun" w:hAnsi="微軟正黑體" w:cs="Times New Roman" w:hint="eastAsia"/>
          <w:lang w:eastAsia="zh-CN"/>
        </w:rPr>
        <w:t>（</w:t>
      </w:r>
      <w:r w:rsidR="0001258B">
        <w:rPr>
          <w:rFonts w:ascii="微軟正黑體" w:eastAsia="微軟正黑體" w:hAnsi="微軟正黑體"/>
        </w:rPr>
        <w:t>表格可於本</w:t>
      </w:r>
      <w:r w:rsidR="0001258B">
        <w:rPr>
          <w:rFonts w:ascii="微軟正黑體" w:eastAsia="微軟正黑體" w:hAnsi="微軟正黑體" w:hint="eastAsia"/>
        </w:rPr>
        <w:t>計劃</w:t>
      </w:r>
      <w:r w:rsidR="0077798B" w:rsidRPr="00764C51">
        <w:rPr>
          <w:rFonts w:ascii="微軟正黑體" w:eastAsia="微軟正黑體" w:hAnsi="微軟正黑體"/>
        </w:rPr>
        <w:t>之網</w:t>
      </w:r>
      <w:r w:rsidR="0077798B" w:rsidRPr="00764C51">
        <w:rPr>
          <w:rFonts w:ascii="微軟正黑體" w:eastAsia="微軟正黑體" w:hAnsi="微軟正黑體" w:hint="eastAsia"/>
        </w:rPr>
        <w:t>頁</w:t>
      </w:r>
      <w:r w:rsidR="0077798B" w:rsidRPr="00764C51">
        <w:rPr>
          <w:rFonts w:ascii="微軟正黑體" w:eastAsia="微軟正黑體" w:hAnsi="微軟正黑體"/>
        </w:rPr>
        <w:t>下載：</w:t>
      </w:r>
      <w:hyperlink r:id="rId9" w:history="1">
        <w:r w:rsidR="0077798B" w:rsidRPr="00764C51">
          <w:rPr>
            <w:rStyle w:val="a4"/>
            <w:rFonts w:ascii="微軟正黑體" w:eastAsia="微軟正黑體" w:hAnsi="微軟正黑體"/>
            <w:color w:val="auto"/>
            <w:u w:val="none"/>
          </w:rPr>
          <w:t>http://childrenyouth.poleungkuk.org.hk</w:t>
        </w:r>
      </w:hyperlink>
      <w:r w:rsidR="0077798B" w:rsidRPr="00764C51">
        <w:rPr>
          <w:rStyle w:val="a4"/>
          <w:rFonts w:ascii="微軟正黑體" w:eastAsia="SimSun" w:hAnsi="微軟正黑體" w:hint="eastAsia"/>
          <w:color w:val="auto"/>
          <w:u w:val="none"/>
          <w:lang w:eastAsia="zh-CN"/>
        </w:rPr>
        <w:t>）</w:t>
      </w:r>
      <w:r w:rsidR="006B503F" w:rsidRPr="00764C51">
        <w:rPr>
          <w:rFonts w:ascii="微軟正黑體" w:eastAsia="微軟正黑體" w:hAnsi="微軟正黑體" w:cs="Times New Roman"/>
        </w:rPr>
        <w:t>；</w:t>
      </w:r>
    </w:p>
    <w:p w14:paraId="7B5BDB4B" w14:textId="01569DF4" w:rsidR="000D7FE4" w:rsidRPr="00764C51" w:rsidRDefault="000D7FE4" w:rsidP="0077798B">
      <w:pPr>
        <w:pStyle w:val="a3"/>
        <w:spacing w:line="280" w:lineRule="exact"/>
        <w:ind w:left="480" w:firstLine="480"/>
        <w:jc w:val="both"/>
        <w:rPr>
          <w:rFonts w:ascii="微軟正黑體" w:eastAsia="SimSun" w:hAnsi="微軟正黑體" w:cs="Times New Roman"/>
        </w:rPr>
      </w:pPr>
      <w:r w:rsidRPr="00764C51">
        <w:rPr>
          <w:rFonts w:ascii="微軟正黑體" w:eastAsia="微軟正黑體" w:hAnsi="微軟正黑體" w:cs="Times New Roman" w:hint="eastAsia"/>
        </w:rPr>
        <w:t>ii)</w:t>
      </w:r>
      <w:r w:rsidR="00703A41" w:rsidRPr="00764C51">
        <w:rPr>
          <w:rFonts w:ascii="微軟正黑體" w:eastAsia="SimSun" w:hAnsi="微軟正黑體" w:cs="Times New Roman" w:hint="eastAsia"/>
        </w:rPr>
        <w:t xml:space="preserve"> </w:t>
      </w:r>
      <w:r w:rsidR="0001258B">
        <w:rPr>
          <w:rFonts w:ascii="微軟正黑體" w:eastAsia="微軟正黑體" w:hAnsi="微軟正黑體" w:cs="Times New Roman" w:hint="eastAsia"/>
        </w:rPr>
        <w:t>以精實畫布(Lean Canvas)形式撰寫的項目計劃書</w:t>
      </w:r>
      <w:r w:rsidR="006B503F" w:rsidRPr="00764C51">
        <w:rPr>
          <w:rFonts w:ascii="微軟正黑體" w:eastAsia="微軟正黑體" w:hAnsi="微軟正黑體" w:cs="Times New Roman"/>
        </w:rPr>
        <w:t>。</w:t>
      </w:r>
    </w:p>
    <w:p w14:paraId="0DF8D119" w14:textId="07754E0E" w:rsidR="000D7FE4" w:rsidRPr="00764C51" w:rsidRDefault="000D7FE4" w:rsidP="00583C97">
      <w:pPr>
        <w:pStyle w:val="a3"/>
        <w:spacing w:line="280" w:lineRule="exact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/>
        </w:rPr>
        <w:tab/>
      </w:r>
      <w:r w:rsidRPr="00764C51">
        <w:rPr>
          <w:rFonts w:ascii="微軟正黑體" w:eastAsia="微軟正黑體" w:hAnsi="微軟正黑體" w:hint="eastAsia"/>
        </w:rPr>
        <w:t>2</w:t>
      </w:r>
      <w:r w:rsidRPr="00764C51">
        <w:rPr>
          <w:rFonts w:ascii="微軟正黑體" w:eastAsia="微軟正黑體" w:hAnsi="微軟正黑體"/>
        </w:rPr>
        <w:t>.</w:t>
      </w:r>
      <w:r w:rsidR="0077798B" w:rsidRPr="00764C51">
        <w:rPr>
          <w:rFonts w:ascii="微軟正黑體" w:eastAsia="SimSun" w:hAnsi="微軟正黑體" w:hint="eastAsia"/>
        </w:rPr>
        <w:t>2</w:t>
      </w:r>
      <w:r w:rsidRPr="00764C51">
        <w:rPr>
          <w:rFonts w:ascii="微軟正黑體" w:eastAsia="微軟正黑體" w:hAnsi="微軟正黑體"/>
        </w:rPr>
        <w:tab/>
      </w:r>
      <w:r w:rsidR="0077798B" w:rsidRPr="00764C51">
        <w:rPr>
          <w:rFonts w:ascii="微軟正黑體" w:eastAsia="微軟正黑體" w:hAnsi="微軟正黑體" w:hint="eastAsia"/>
        </w:rPr>
        <w:t>所有文件</w:t>
      </w:r>
      <w:r w:rsidRPr="00764C51">
        <w:rPr>
          <w:rFonts w:ascii="微軟正黑體" w:eastAsia="微軟正黑體" w:hAnsi="微軟正黑體"/>
        </w:rPr>
        <w:t>請</w:t>
      </w:r>
      <w:r w:rsidR="0077798B" w:rsidRPr="00764C51">
        <w:rPr>
          <w:rFonts w:ascii="微軟正黑體" w:eastAsia="微軟正黑體" w:hAnsi="微軟正黑體" w:hint="eastAsia"/>
        </w:rPr>
        <w:t>用</w:t>
      </w:r>
      <w:r w:rsidR="00D00C8B">
        <w:rPr>
          <w:rFonts w:ascii="微軟正黑體" w:eastAsia="微軟正黑體" w:hAnsi="微軟正黑體"/>
        </w:rPr>
        <w:t>以下其中一個方式交回本</w:t>
      </w:r>
      <w:r w:rsidR="00D00C8B">
        <w:rPr>
          <w:rFonts w:ascii="微軟正黑體" w:eastAsia="微軟正黑體" w:hAnsi="微軟正黑體" w:hint="eastAsia"/>
        </w:rPr>
        <w:t>計劃</w:t>
      </w:r>
      <w:r w:rsidRPr="00764C51">
        <w:rPr>
          <w:rFonts w:ascii="微軟正黑體" w:eastAsia="微軟正黑體" w:hAnsi="微軟正黑體"/>
        </w:rPr>
        <w:t>：</w:t>
      </w:r>
    </w:p>
    <w:p w14:paraId="1D7A6182" w14:textId="5DD8B443" w:rsidR="000D7FE4" w:rsidRPr="00764C51" w:rsidRDefault="00932849" w:rsidP="00932849">
      <w:pPr>
        <w:pStyle w:val="a3"/>
        <w:spacing w:line="280" w:lineRule="exact"/>
        <w:ind w:left="960" w:hangingChars="400" w:hanging="9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 w:rsidR="000D7FE4" w:rsidRPr="00764C51">
        <w:rPr>
          <w:rFonts w:ascii="微軟正黑體" w:eastAsia="微軟正黑體" w:hAnsi="微軟正黑體" w:hint="eastAsia"/>
        </w:rPr>
        <w:t>2</w:t>
      </w:r>
      <w:r w:rsidR="000D7FE4" w:rsidRPr="00764C51">
        <w:rPr>
          <w:rFonts w:ascii="微軟正黑體" w:eastAsia="微軟正黑體" w:hAnsi="微軟正黑體"/>
        </w:rPr>
        <w:t>.</w:t>
      </w:r>
      <w:r w:rsidR="0077798B" w:rsidRPr="00764C51">
        <w:rPr>
          <w:rFonts w:ascii="微軟正黑體" w:eastAsia="SimSun" w:hAnsi="微軟正黑體" w:hint="eastAsia"/>
          <w:lang w:eastAsia="zh-CN"/>
        </w:rPr>
        <w:t>2</w:t>
      </w:r>
      <w:r w:rsidR="000D7FE4" w:rsidRPr="00764C51">
        <w:rPr>
          <w:rFonts w:ascii="微軟正黑體" w:eastAsia="微軟正黑體" w:hAnsi="微軟正黑體"/>
        </w:rPr>
        <w:t>.1電郵：</w:t>
      </w:r>
      <w:hyperlink r:id="rId10" w:history="1">
        <w:r w:rsidR="0001258B">
          <w:rPr>
            <w:rStyle w:val="a4"/>
            <w:rFonts w:ascii="微軟正黑體" w:eastAsia="微軟正黑體" w:hAnsi="微軟正黑體" w:hint="eastAsia"/>
            <w:color w:val="auto"/>
            <w:u w:val="none"/>
          </w:rPr>
          <w:t>verstand</w:t>
        </w:r>
        <w:r w:rsidR="000D7FE4" w:rsidRPr="00764C51">
          <w:rPr>
            <w:rStyle w:val="a4"/>
            <w:rFonts w:ascii="微軟正黑體" w:eastAsia="微軟正黑體" w:hAnsi="微軟正黑體"/>
            <w:color w:val="auto"/>
            <w:u w:val="none"/>
          </w:rPr>
          <w:t>@poleungkuk.org.hk</w:t>
        </w:r>
      </w:hyperlink>
      <w:r w:rsidR="000D7FE4" w:rsidRPr="00764C51">
        <w:rPr>
          <w:rFonts w:ascii="微軟正黑體" w:eastAsia="微軟正黑體" w:hAnsi="微軟正黑體"/>
        </w:rPr>
        <w:t xml:space="preserve"> （須同時以Microsoft Word 格式 (.doc)及Adobe Acrobat格式 (.pdf)</w:t>
      </w:r>
      <w:r w:rsidR="00583C97" w:rsidRPr="00764C51">
        <w:rPr>
          <w:rFonts w:ascii="微軟正黑體" w:eastAsia="微軟正黑體" w:hAnsi="微軟正黑體"/>
        </w:rPr>
        <w:t>）</w:t>
      </w:r>
      <w:r w:rsidR="00583C97" w:rsidRPr="00764C51">
        <w:rPr>
          <w:rFonts w:ascii="微軟正黑體" w:eastAsia="微軟正黑體" w:hAnsi="微軟正黑體" w:hint="eastAsia"/>
        </w:rPr>
        <w:t>。</w:t>
      </w:r>
    </w:p>
    <w:p w14:paraId="7AFB7F41" w14:textId="21FC147B" w:rsidR="000D7FE4" w:rsidRPr="00764C51" w:rsidRDefault="000D7FE4" w:rsidP="00FE7DF2">
      <w:pPr>
        <w:pStyle w:val="a3"/>
        <w:spacing w:line="280" w:lineRule="exact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/>
        </w:rPr>
        <w:tab/>
      </w:r>
      <w:r w:rsidRPr="00764C51">
        <w:rPr>
          <w:rFonts w:ascii="微軟正黑體" w:eastAsia="微軟正黑體" w:hAnsi="微軟正黑體"/>
        </w:rPr>
        <w:tab/>
      </w:r>
      <w:r w:rsidRPr="00764C51">
        <w:rPr>
          <w:rFonts w:ascii="微軟正黑體" w:eastAsia="微軟正黑體" w:hAnsi="微軟正黑體" w:hint="eastAsia"/>
        </w:rPr>
        <w:t>2.</w:t>
      </w:r>
      <w:r w:rsidR="0077798B" w:rsidRPr="00764C51">
        <w:rPr>
          <w:rFonts w:ascii="微軟正黑體" w:eastAsia="SimSun" w:hAnsi="微軟正黑體" w:hint="eastAsia"/>
        </w:rPr>
        <w:t>2</w:t>
      </w:r>
      <w:r w:rsidRPr="00764C51">
        <w:rPr>
          <w:rFonts w:ascii="微軟正黑體" w:eastAsia="微軟正黑體" w:hAnsi="微軟正黑體"/>
        </w:rPr>
        <w:t>.2郵遞：</w:t>
      </w:r>
      <w:r w:rsidR="00FE7DF2" w:rsidRPr="00764C51">
        <w:rPr>
          <w:rFonts w:ascii="微軟正黑體" w:eastAsia="微軟正黑體" w:hAnsi="微軟正黑體" w:hint="eastAsia"/>
        </w:rPr>
        <w:t>黃竹坑黃竹坑道33-35號創協坊 Genesis 4樓A室</w:t>
      </w:r>
      <w:r w:rsidRPr="00764C51">
        <w:rPr>
          <w:rFonts w:ascii="微軟正黑體" w:eastAsia="微軟正黑體" w:hAnsi="微軟正黑體"/>
        </w:rPr>
        <w:t>，註明：</w:t>
      </w:r>
      <w:r w:rsidR="00932849">
        <w:rPr>
          <w:rFonts w:ascii="微軟正黑體" w:eastAsia="微軟正黑體" w:hAnsi="微軟正黑體" w:hint="eastAsia"/>
        </w:rPr>
        <w:tab/>
      </w:r>
      <w:r w:rsidR="00932849">
        <w:rPr>
          <w:rFonts w:ascii="微軟正黑體" w:eastAsia="微軟正黑體" w:hAnsi="微軟正黑體" w:hint="eastAsia"/>
        </w:rPr>
        <w:tab/>
      </w:r>
      <w:r w:rsidR="00932849">
        <w:rPr>
          <w:rFonts w:ascii="微軟正黑體" w:eastAsia="微軟正黑體" w:hAnsi="微軟正黑體" w:hint="eastAsia"/>
        </w:rPr>
        <w:tab/>
      </w:r>
      <w:r w:rsidR="00932849">
        <w:rPr>
          <w:rFonts w:ascii="微軟正黑體" w:eastAsia="微軟正黑體" w:hAnsi="微軟正黑體" w:hint="eastAsia"/>
        </w:rPr>
        <w:tab/>
      </w:r>
      <w:r w:rsidR="00932849">
        <w:rPr>
          <w:rFonts w:ascii="微軟正黑體" w:eastAsia="微軟正黑體" w:hAnsi="微軟正黑體" w:hint="eastAsia"/>
        </w:rPr>
        <w:tab/>
      </w:r>
      <w:r w:rsidRPr="00764C51">
        <w:rPr>
          <w:rFonts w:ascii="微軟正黑體" w:eastAsia="微軟正黑體" w:hAnsi="微軟正黑體"/>
          <w:b/>
        </w:rPr>
        <w:t>「</w:t>
      </w:r>
      <w:r w:rsidR="00767A8D" w:rsidRPr="00764C51">
        <w:rPr>
          <w:rFonts w:ascii="微軟正黑體" w:eastAsia="微軟正黑體" w:hAnsi="微軟正黑體" w:hint="eastAsia"/>
          <w:b/>
        </w:rPr>
        <w:t>保良局</w:t>
      </w:r>
      <w:r w:rsidRPr="00764C51">
        <w:rPr>
          <w:rFonts w:ascii="微軟正黑體" w:eastAsia="微軟正黑體" w:hAnsi="微軟正黑體"/>
          <w:b/>
        </w:rPr>
        <w:t>青年創業基金</w:t>
      </w:r>
      <w:r w:rsidR="00932849" w:rsidRPr="00932849">
        <w:rPr>
          <w:rFonts w:ascii="微軟正黑體" w:eastAsia="微軟正黑體" w:hAnsi="微軟正黑體" w:hint="eastAsia"/>
          <w:b/>
        </w:rPr>
        <w:t>青年創業家培育及師友導航計劃</w:t>
      </w:r>
      <w:r w:rsidRPr="00764C51">
        <w:rPr>
          <w:rFonts w:ascii="微軟正黑體" w:eastAsia="微軟正黑體" w:hAnsi="微軟正黑體"/>
          <w:b/>
        </w:rPr>
        <w:t>」</w:t>
      </w:r>
      <w:r w:rsidRPr="00764C51">
        <w:rPr>
          <w:rFonts w:ascii="微軟正黑體" w:eastAsia="微軟正黑體" w:hAnsi="微軟正黑體"/>
        </w:rPr>
        <w:t>收。</w:t>
      </w:r>
    </w:p>
    <w:p w14:paraId="1D4DE850" w14:textId="1D4E9CB1" w:rsidR="000D7FE4" w:rsidRPr="00764C51" w:rsidRDefault="000D7FE4" w:rsidP="0077798B">
      <w:pPr>
        <w:pStyle w:val="a3"/>
        <w:spacing w:line="280" w:lineRule="exact"/>
        <w:ind w:left="960" w:hanging="480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 w:hint="eastAsia"/>
        </w:rPr>
        <w:t>2.</w:t>
      </w:r>
      <w:r w:rsidR="0077798B" w:rsidRPr="00764C51">
        <w:rPr>
          <w:rFonts w:ascii="微軟正黑體" w:eastAsia="SimSun" w:hAnsi="微軟正黑體" w:hint="eastAsia"/>
        </w:rPr>
        <w:t>3</w:t>
      </w:r>
      <w:r w:rsidRPr="00764C51">
        <w:rPr>
          <w:rFonts w:ascii="微軟正黑體" w:eastAsia="微軟正黑體" w:hAnsi="微軟正黑體" w:hint="eastAsia"/>
        </w:rPr>
        <w:tab/>
        <w:t>所有遞交申請之文件均不獲退回，申請人須自行複印申請表格及相關文件以作紀錄備份。</w:t>
      </w:r>
    </w:p>
    <w:p w14:paraId="4C630EC7" w14:textId="3E477D92" w:rsidR="000D7FE4" w:rsidRPr="00764C51" w:rsidRDefault="000D7FE4" w:rsidP="00583C97">
      <w:pPr>
        <w:pStyle w:val="a3"/>
        <w:spacing w:line="280" w:lineRule="exact"/>
        <w:ind w:left="960" w:hanging="480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 w:hint="eastAsia"/>
        </w:rPr>
        <w:t>2.</w:t>
      </w:r>
      <w:r w:rsidR="0077798B" w:rsidRPr="00764C51">
        <w:rPr>
          <w:rFonts w:ascii="微軟正黑體" w:eastAsia="SimSun" w:hAnsi="微軟正黑體" w:hint="eastAsia"/>
        </w:rPr>
        <w:t>4</w:t>
      </w:r>
      <w:r w:rsidRPr="00764C51">
        <w:rPr>
          <w:rFonts w:ascii="微軟正黑體" w:eastAsia="微軟正黑體" w:hAnsi="微軟正黑體" w:hint="eastAsia"/>
        </w:rPr>
        <w:t xml:space="preserve"> </w:t>
      </w:r>
      <w:r w:rsidR="004A1983">
        <w:rPr>
          <w:rFonts w:ascii="微軟正黑體" w:eastAsia="微軟正黑體" w:hAnsi="微軟正黑體" w:hint="eastAsia"/>
          <w:b/>
          <w:u w:val="single"/>
        </w:rPr>
        <w:t>計劃</w:t>
      </w:r>
      <w:r w:rsidRPr="00764C51">
        <w:rPr>
          <w:rFonts w:ascii="微軟正黑體" w:eastAsia="微軟正黑體" w:hAnsi="微軟正黑體"/>
          <w:b/>
          <w:u w:val="single"/>
        </w:rPr>
        <w:t>申請</w:t>
      </w:r>
      <w:r w:rsidR="00681238" w:rsidRPr="00764C51">
        <w:rPr>
          <w:rFonts w:ascii="微軟正黑體" w:eastAsia="微軟正黑體" w:hAnsi="微軟正黑體" w:hint="eastAsia"/>
          <w:b/>
          <w:u w:val="single"/>
        </w:rPr>
        <w:t>開始日期</w:t>
      </w:r>
      <w:r w:rsidR="00A24D91" w:rsidRPr="00764C51">
        <w:rPr>
          <w:rFonts w:ascii="微軟正黑體" w:eastAsia="微軟正黑體" w:hAnsi="微軟正黑體" w:hint="eastAsia"/>
          <w:b/>
          <w:u w:val="single"/>
        </w:rPr>
        <w:t>及時間</w:t>
      </w:r>
      <w:r w:rsidR="00681238" w:rsidRPr="00764C51">
        <w:rPr>
          <w:rFonts w:ascii="微軟正黑體" w:eastAsia="微軟正黑體" w:hAnsi="微軟正黑體" w:hint="eastAsia"/>
          <w:b/>
          <w:u w:val="single"/>
        </w:rPr>
        <w:t>為</w:t>
      </w:r>
      <w:r w:rsidR="004A1983">
        <w:rPr>
          <w:rFonts w:ascii="微軟正黑體" w:eastAsia="微軟正黑體" w:hAnsi="微軟正黑體" w:hint="eastAsia"/>
          <w:b/>
          <w:u w:val="single"/>
        </w:rPr>
        <w:t>2019</w:t>
      </w:r>
      <w:r w:rsidR="00681238" w:rsidRPr="00764C51">
        <w:rPr>
          <w:rFonts w:ascii="微軟正黑體" w:eastAsia="微軟正黑體" w:hAnsi="微軟正黑體" w:hint="eastAsia"/>
          <w:b/>
          <w:u w:val="single"/>
        </w:rPr>
        <w:t>年</w:t>
      </w:r>
      <w:r w:rsidR="004A1983">
        <w:rPr>
          <w:rFonts w:ascii="微軟正黑體" w:eastAsia="微軟正黑體" w:hAnsi="微軟正黑體" w:hint="eastAsia"/>
          <w:b/>
          <w:u w:val="single"/>
        </w:rPr>
        <w:t>9</w:t>
      </w:r>
      <w:r w:rsidR="00681238" w:rsidRPr="00764C51">
        <w:rPr>
          <w:rFonts w:ascii="微軟正黑體" w:eastAsia="微軟正黑體" w:hAnsi="微軟正黑體" w:hint="eastAsia"/>
          <w:b/>
          <w:u w:val="single"/>
        </w:rPr>
        <w:t>月</w:t>
      </w:r>
      <w:r w:rsidR="004A1983">
        <w:rPr>
          <w:rFonts w:ascii="微軟正黑體" w:eastAsia="微軟正黑體" w:hAnsi="微軟正黑體" w:hint="eastAsia"/>
          <w:b/>
          <w:u w:val="single"/>
        </w:rPr>
        <w:t>21</w:t>
      </w:r>
      <w:r w:rsidR="00681238" w:rsidRPr="00764C51">
        <w:rPr>
          <w:rFonts w:ascii="微軟正黑體" w:eastAsia="微軟正黑體" w:hAnsi="微軟正黑體" w:hint="eastAsia"/>
          <w:b/>
          <w:u w:val="single"/>
        </w:rPr>
        <w:t>日</w:t>
      </w:r>
      <w:r w:rsidR="004A1983">
        <w:rPr>
          <w:rFonts w:ascii="微軟正黑體" w:eastAsia="微軟正黑體" w:hAnsi="微軟正黑體" w:hint="eastAsia"/>
          <w:b/>
          <w:u w:val="single"/>
        </w:rPr>
        <w:t>下</w:t>
      </w:r>
      <w:r w:rsidR="00A24D91" w:rsidRPr="00764C51">
        <w:rPr>
          <w:rFonts w:ascii="微軟正黑體" w:eastAsia="微軟正黑體" w:hAnsi="微軟正黑體" w:hint="eastAsia"/>
          <w:b/>
          <w:u w:val="single"/>
        </w:rPr>
        <w:t>午</w:t>
      </w:r>
      <w:r w:rsidR="004A1983">
        <w:rPr>
          <w:rFonts w:ascii="微軟正黑體" w:eastAsia="微軟正黑體" w:hAnsi="微軟正黑體" w:hint="eastAsia"/>
          <w:b/>
          <w:u w:val="single"/>
        </w:rPr>
        <w:t>4</w:t>
      </w:r>
      <w:r w:rsidR="00A24D91" w:rsidRPr="00764C51">
        <w:rPr>
          <w:rFonts w:ascii="微軟正黑體" w:eastAsia="微軟正黑體" w:hAnsi="微軟正黑體" w:hint="eastAsia"/>
          <w:b/>
          <w:u w:val="single"/>
        </w:rPr>
        <w:t>時正</w:t>
      </w:r>
      <w:r w:rsidR="00681238" w:rsidRPr="00764C51">
        <w:rPr>
          <w:rFonts w:ascii="微軟正黑體" w:eastAsia="微軟正黑體" w:hAnsi="微軟正黑體" w:hint="eastAsia"/>
          <w:b/>
          <w:u w:val="single"/>
        </w:rPr>
        <w:t>，</w:t>
      </w:r>
      <w:r w:rsidRPr="00764C51">
        <w:rPr>
          <w:rFonts w:ascii="微軟正黑體" w:eastAsia="微軟正黑體" w:hAnsi="微軟正黑體"/>
          <w:b/>
          <w:u w:val="single"/>
        </w:rPr>
        <w:t>截止</w:t>
      </w:r>
      <w:r w:rsidR="004A1983">
        <w:rPr>
          <w:rFonts w:ascii="微軟正黑體" w:eastAsia="微軟正黑體" w:hAnsi="微軟正黑體" w:hint="eastAsia"/>
          <w:b/>
          <w:u w:val="single"/>
        </w:rPr>
        <w:t>遞交計劃書</w:t>
      </w:r>
      <w:r w:rsidR="00A24D91" w:rsidRPr="00764C51">
        <w:rPr>
          <w:rFonts w:ascii="微軟正黑體" w:eastAsia="微軟正黑體" w:hAnsi="微軟正黑體" w:hint="eastAsia"/>
          <w:b/>
          <w:u w:val="single"/>
        </w:rPr>
        <w:t>日期及時間</w:t>
      </w:r>
      <w:r w:rsidRPr="00764C51">
        <w:rPr>
          <w:rFonts w:ascii="微軟正黑體" w:eastAsia="微軟正黑體" w:hAnsi="微軟正黑體"/>
          <w:b/>
          <w:u w:val="single"/>
        </w:rPr>
        <w:t>為</w:t>
      </w:r>
      <w:r w:rsidR="00583C97" w:rsidRPr="00764C51">
        <w:rPr>
          <w:rFonts w:ascii="微軟正黑體" w:eastAsia="微軟正黑體" w:hAnsi="微軟正黑體" w:hint="eastAsia"/>
          <w:b/>
          <w:u w:val="single"/>
        </w:rPr>
        <w:t>201</w:t>
      </w:r>
      <w:r w:rsidR="00FE7DF2" w:rsidRPr="00764C51">
        <w:rPr>
          <w:rFonts w:ascii="微軟正黑體" w:eastAsia="微軟正黑體" w:hAnsi="微軟正黑體" w:hint="eastAsia"/>
          <w:b/>
          <w:u w:val="single"/>
        </w:rPr>
        <w:t>9</w:t>
      </w:r>
      <w:r w:rsidR="00583C97" w:rsidRPr="00764C51">
        <w:rPr>
          <w:rFonts w:ascii="微軟正黑體" w:eastAsia="微軟正黑體" w:hAnsi="微軟正黑體" w:hint="eastAsia"/>
          <w:b/>
          <w:u w:val="single"/>
        </w:rPr>
        <w:t>年1</w:t>
      </w:r>
      <w:r w:rsidR="004A1983">
        <w:rPr>
          <w:rFonts w:ascii="微軟正黑體" w:eastAsia="微軟正黑體" w:hAnsi="微軟正黑體" w:hint="eastAsia"/>
          <w:b/>
          <w:u w:val="single"/>
        </w:rPr>
        <w:t>1</w:t>
      </w:r>
      <w:r w:rsidR="00583C97" w:rsidRPr="00764C51">
        <w:rPr>
          <w:rFonts w:ascii="微軟正黑體" w:eastAsia="微軟正黑體" w:hAnsi="微軟正黑體" w:hint="eastAsia"/>
          <w:b/>
          <w:u w:val="single"/>
        </w:rPr>
        <w:t>月</w:t>
      </w:r>
      <w:r w:rsidR="004A1983">
        <w:rPr>
          <w:rFonts w:ascii="微軟正黑體" w:eastAsia="微軟正黑體" w:hAnsi="微軟正黑體" w:hint="eastAsia"/>
          <w:b/>
          <w:u w:val="single"/>
        </w:rPr>
        <w:t>30</w:t>
      </w:r>
      <w:r w:rsidR="00583C97" w:rsidRPr="00764C51">
        <w:rPr>
          <w:rFonts w:ascii="微軟正黑體" w:eastAsia="微軟正黑體" w:hAnsi="微軟正黑體" w:hint="eastAsia"/>
          <w:b/>
          <w:u w:val="single"/>
        </w:rPr>
        <w:t>日</w:t>
      </w:r>
      <w:r w:rsidR="00A24D91" w:rsidRPr="00764C51">
        <w:rPr>
          <w:rFonts w:ascii="微軟正黑體" w:eastAsia="微軟正黑體" w:hAnsi="微軟正黑體"/>
          <w:b/>
          <w:u w:val="single"/>
        </w:rPr>
        <w:t>下午5時</w:t>
      </w:r>
      <w:r w:rsidR="00A24D91" w:rsidRPr="00764C51">
        <w:rPr>
          <w:rFonts w:ascii="微軟正黑體" w:eastAsia="微軟正黑體" w:hAnsi="微軟正黑體" w:hint="eastAsia"/>
          <w:b/>
          <w:u w:val="single"/>
        </w:rPr>
        <w:t>45分</w:t>
      </w:r>
      <w:r w:rsidRPr="00764C51">
        <w:rPr>
          <w:rFonts w:ascii="微軟正黑體" w:eastAsia="微軟正黑體" w:hAnsi="微軟正黑體" w:hint="eastAsia"/>
          <w:b/>
          <w:u w:val="single"/>
        </w:rPr>
        <w:t>。</w:t>
      </w:r>
    </w:p>
    <w:p w14:paraId="19237E33" w14:textId="775846A1" w:rsidR="000D7FE4" w:rsidRPr="00764C51" w:rsidRDefault="000D7FE4" w:rsidP="00583C97">
      <w:pPr>
        <w:pStyle w:val="a3"/>
        <w:spacing w:line="280" w:lineRule="exact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/>
        </w:rPr>
        <w:tab/>
      </w:r>
    </w:p>
    <w:p w14:paraId="4247D033" w14:textId="22938348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  <w:color w:val="000000"/>
        </w:rPr>
      </w:pPr>
      <w:r w:rsidRPr="00764C51">
        <w:rPr>
          <w:rFonts w:ascii="微軟正黑體" w:eastAsia="微軟正黑體" w:hAnsi="微軟正黑體" w:cs="Times New Roman"/>
          <w:color w:val="000000"/>
        </w:rPr>
        <w:t>3</w:t>
      </w:r>
      <w:r w:rsidR="00583C97" w:rsidRPr="00764C51">
        <w:rPr>
          <w:rFonts w:ascii="微軟正黑體" w:eastAsia="微軟正黑體" w:hAnsi="微軟正黑體" w:cs="Times New Roman" w:hint="eastAsia"/>
          <w:color w:val="000000"/>
        </w:rPr>
        <w:t>.</w:t>
      </w:r>
      <w:r w:rsidRPr="00764C51">
        <w:rPr>
          <w:rFonts w:ascii="微軟正黑體" w:eastAsia="微軟正黑體" w:hAnsi="微軟正黑體" w:cs="Times New Roman"/>
          <w:color w:val="000000"/>
        </w:rPr>
        <w:tab/>
        <w:t>甄選程序</w:t>
      </w:r>
    </w:p>
    <w:p w14:paraId="580B02E7" w14:textId="6DB2FF36" w:rsidR="006B503F" w:rsidRPr="00764C51" w:rsidRDefault="006B503F" w:rsidP="00583C97">
      <w:pPr>
        <w:pStyle w:val="a3"/>
        <w:spacing w:line="280" w:lineRule="exact"/>
        <w:ind w:left="960" w:hanging="480"/>
        <w:jc w:val="both"/>
        <w:rPr>
          <w:rFonts w:ascii="微軟正黑體" w:eastAsia="微軟正黑體" w:hAnsi="微軟正黑體" w:cs="Times New Roman"/>
          <w:color w:val="000000"/>
        </w:rPr>
      </w:pPr>
      <w:r w:rsidRPr="00764C51">
        <w:rPr>
          <w:rFonts w:ascii="微軟正黑體" w:eastAsia="微軟正黑體" w:hAnsi="微軟正黑體" w:cs="Times New Roman"/>
          <w:color w:val="000000"/>
        </w:rPr>
        <w:t>3.1</w:t>
      </w:r>
      <w:r w:rsidRPr="00764C51">
        <w:rPr>
          <w:rFonts w:ascii="微軟正黑體" w:eastAsia="微軟正黑體" w:hAnsi="微軟正黑體" w:cs="Times New Roman"/>
          <w:color w:val="000000"/>
        </w:rPr>
        <w:tab/>
      </w:r>
      <w:r w:rsidR="004A1983">
        <w:rPr>
          <w:rFonts w:ascii="微軟正黑體" w:eastAsia="微軟正黑體" w:hAnsi="微軟正黑體" w:cs="Times New Roman"/>
        </w:rPr>
        <w:t>所有申請由</w:t>
      </w:r>
      <w:r w:rsidR="004A1983">
        <w:rPr>
          <w:rFonts w:ascii="微軟正黑體" w:eastAsia="微軟正黑體" w:hAnsi="微軟正黑體" w:cs="Times New Roman" w:hint="eastAsia"/>
        </w:rPr>
        <w:t>項目</w:t>
      </w:r>
      <w:r w:rsidR="004A1983">
        <w:rPr>
          <w:rFonts w:ascii="微軟正黑體" w:eastAsia="微軟正黑體" w:hAnsi="微軟正黑體" w:cs="Times New Roman"/>
        </w:rPr>
        <w:t>經理收集及整理，</w:t>
      </w:r>
      <w:r w:rsidR="004A1983">
        <w:rPr>
          <w:rFonts w:ascii="微軟正黑體" w:eastAsia="微軟正黑體" w:hAnsi="微軟正黑體" w:cs="Times New Roman" w:hint="eastAsia"/>
        </w:rPr>
        <w:t>項目</w:t>
      </w:r>
      <w:r w:rsidRPr="00764C51">
        <w:rPr>
          <w:rFonts w:ascii="微軟正黑體" w:eastAsia="微軟正黑體" w:hAnsi="微軟正黑體" w:cs="Times New Roman"/>
        </w:rPr>
        <w:t>經理會按需要就每份申請先尋求相關項目的專家給予意見，初選入圍的申請者須出席遴選面談</w:t>
      </w:r>
      <w:r w:rsidR="005F21E8" w:rsidRPr="00764C51">
        <w:rPr>
          <w:rFonts w:ascii="微軟正黑體" w:eastAsia="微軟正黑體" w:hAnsi="微軟正黑體" w:cs="Times New Roman"/>
        </w:rPr>
        <w:t>；</w:t>
      </w:r>
      <w:r w:rsidR="004A1983">
        <w:rPr>
          <w:rFonts w:ascii="微軟正黑體" w:eastAsia="微軟正黑體" w:hAnsi="微軟正黑體" w:cs="Times New Roman"/>
        </w:rPr>
        <w:t>選出的推薦項目會送交</w:t>
      </w:r>
      <w:r w:rsidR="004A1983">
        <w:rPr>
          <w:rFonts w:ascii="微軟正黑體" w:eastAsia="微軟正黑體" w:hAnsi="微軟正黑體" w:cs="Times New Roman" w:hint="eastAsia"/>
        </w:rPr>
        <w:t>評審</w:t>
      </w:r>
      <w:r w:rsidRPr="00764C51">
        <w:rPr>
          <w:rFonts w:ascii="微軟正黑體" w:eastAsia="微軟正黑體" w:hAnsi="微軟正黑體" w:cs="Times New Roman"/>
        </w:rPr>
        <w:t>委員會審批；</w:t>
      </w:r>
    </w:p>
    <w:p w14:paraId="2F1952C7" w14:textId="7EDD47A2" w:rsidR="00BB4973" w:rsidRPr="00764C51" w:rsidRDefault="006B503F" w:rsidP="00583C97">
      <w:pPr>
        <w:pStyle w:val="a3"/>
        <w:spacing w:line="280" w:lineRule="exact"/>
        <w:jc w:val="both"/>
        <w:rPr>
          <w:rFonts w:ascii="微軟正黑體" w:eastAsia="SimSun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ab/>
        <w:t>3.2</w:t>
      </w:r>
      <w:r w:rsidRPr="00764C51">
        <w:rPr>
          <w:rFonts w:ascii="微軟正黑體" w:eastAsia="微軟正黑體" w:hAnsi="微軟正黑體" w:cs="Times New Roman"/>
        </w:rPr>
        <w:tab/>
      </w:r>
      <w:r w:rsidR="004A1983">
        <w:rPr>
          <w:rFonts w:ascii="微軟正黑體" w:eastAsia="微軟正黑體" w:hAnsi="微軟正黑體" w:cs="Times New Roman" w:hint="eastAsia"/>
        </w:rPr>
        <w:t>評審委員會將於2020年1月分進行項目計審，申請人必須出席</w:t>
      </w:r>
      <w:r w:rsidRPr="00764C51">
        <w:rPr>
          <w:rFonts w:ascii="微軟正黑體" w:eastAsia="微軟正黑體" w:hAnsi="微軟正黑體" w:cs="Times New Roman"/>
        </w:rPr>
        <w:t>;</w:t>
      </w:r>
    </w:p>
    <w:p w14:paraId="343141CD" w14:textId="61CE61F6" w:rsidR="006B503F" w:rsidRPr="00764C51" w:rsidRDefault="006B503F" w:rsidP="00BB4973">
      <w:pPr>
        <w:pStyle w:val="a3"/>
        <w:spacing w:line="280" w:lineRule="exact"/>
        <w:ind w:firstLine="480"/>
        <w:jc w:val="both"/>
        <w:rPr>
          <w:rFonts w:ascii="微軟正黑體" w:eastAsia="SimSun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3.3</w:t>
      </w:r>
      <w:r w:rsidRPr="00764C51">
        <w:rPr>
          <w:rFonts w:ascii="微軟正黑體" w:eastAsia="微軟正黑體" w:hAnsi="微軟正黑體" w:cs="Times New Roman"/>
        </w:rPr>
        <w:tab/>
      </w:r>
      <w:r w:rsidR="007B0F09" w:rsidRPr="00764C51">
        <w:rPr>
          <w:rFonts w:ascii="微軟正黑體" w:eastAsia="微軟正黑體" w:hAnsi="微軟正黑體" w:cs="Times New Roman" w:hint="eastAsia"/>
        </w:rPr>
        <w:t>申請結果將</w:t>
      </w:r>
      <w:r w:rsidR="004A1983">
        <w:rPr>
          <w:rFonts w:ascii="微軟正黑體" w:eastAsia="微軟正黑體" w:hAnsi="微軟正黑體" w:cs="Times New Roman" w:hint="eastAsia"/>
        </w:rPr>
        <w:t>於評審日即時公佈，後</w:t>
      </w:r>
      <w:r w:rsidR="007B0F09" w:rsidRPr="00764C51">
        <w:rPr>
          <w:rFonts w:ascii="微軟正黑體" w:eastAsia="微軟正黑體" w:hAnsi="微軟正黑體" w:cs="Times New Roman" w:hint="eastAsia"/>
        </w:rPr>
        <w:t>以書面形式</w:t>
      </w:r>
      <w:r w:rsidR="004A1983">
        <w:rPr>
          <w:rFonts w:ascii="微軟正黑體" w:eastAsia="微軟正黑體" w:hAnsi="微軟正黑體" w:cs="Times New Roman" w:hint="eastAsia"/>
        </w:rPr>
        <w:t>確認</w:t>
      </w:r>
      <w:r w:rsidR="007B0F09" w:rsidRPr="00764C51">
        <w:rPr>
          <w:rFonts w:ascii="微軟正黑體" w:eastAsia="微軟正黑體" w:hAnsi="微軟正黑體" w:cs="Times New Roman" w:hint="eastAsia"/>
        </w:rPr>
        <w:t>。</w:t>
      </w:r>
    </w:p>
    <w:p w14:paraId="251C1ADA" w14:textId="77777777" w:rsidR="00BB4973" w:rsidRPr="00764C51" w:rsidRDefault="00BB4973" w:rsidP="00583C97">
      <w:pPr>
        <w:pStyle w:val="a3"/>
        <w:spacing w:line="280" w:lineRule="exact"/>
        <w:jc w:val="both"/>
        <w:rPr>
          <w:rFonts w:ascii="微軟正黑體" w:eastAsia="SimSun" w:hAnsi="微軟正黑體" w:cs="Times New Roman"/>
        </w:rPr>
      </w:pPr>
    </w:p>
    <w:p w14:paraId="48C223FC" w14:textId="17729A3B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  <w:i/>
        </w:rPr>
      </w:pPr>
      <w:r w:rsidRPr="00764C51">
        <w:rPr>
          <w:rFonts w:ascii="微軟正黑體" w:eastAsia="微軟正黑體" w:hAnsi="微軟正黑體" w:cs="Times New Roman"/>
        </w:rPr>
        <w:t>4</w:t>
      </w:r>
      <w:r w:rsidR="00583C97" w:rsidRPr="00764C51">
        <w:rPr>
          <w:rFonts w:ascii="微軟正黑體" w:eastAsia="微軟正黑體" w:hAnsi="微軟正黑體" w:cs="Times New Roman" w:hint="eastAsia"/>
        </w:rPr>
        <w:t>.</w:t>
      </w:r>
      <w:r w:rsidRPr="00764C51">
        <w:rPr>
          <w:rFonts w:ascii="微軟正黑體" w:eastAsia="微軟正黑體" w:hAnsi="微軟正黑體" w:cs="Times New Roman"/>
        </w:rPr>
        <w:tab/>
      </w:r>
      <w:r w:rsidRPr="00764C51">
        <w:rPr>
          <w:rFonts w:ascii="微軟正黑體" w:eastAsia="微軟正黑體" w:hAnsi="微軟正黑體" w:cs="Times New Roman"/>
          <w:color w:val="000000"/>
        </w:rPr>
        <w:t>審核準則</w:t>
      </w:r>
    </w:p>
    <w:p w14:paraId="5AEB4D7E" w14:textId="1FF1890B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ab/>
        <w:t>4.1</w:t>
      </w:r>
      <w:r w:rsidRPr="00764C51">
        <w:rPr>
          <w:rFonts w:ascii="微軟正黑體" w:eastAsia="微軟正黑體" w:hAnsi="微軟正黑體" w:cs="Times New Roman"/>
        </w:rPr>
        <w:tab/>
        <w:t>能</w:t>
      </w:r>
      <w:r w:rsidRPr="00764C51">
        <w:rPr>
          <w:rFonts w:ascii="微軟正黑體" w:eastAsia="微軟正黑體" w:hAnsi="微軟正黑體" w:cs="Times New Roman"/>
          <w:kern w:val="0"/>
        </w:rPr>
        <w:t>推廣實踐理想及正面務實的營商之道</w:t>
      </w:r>
      <w:r w:rsidRPr="00764C51">
        <w:rPr>
          <w:rFonts w:ascii="微軟正黑體" w:eastAsia="微軟正黑體" w:hAnsi="微軟正黑體" w:cs="Times New Roman"/>
        </w:rPr>
        <w:t>；</w:t>
      </w:r>
    </w:p>
    <w:p w14:paraId="54BBBD57" w14:textId="4584814A" w:rsidR="00520789" w:rsidRPr="00764C51" w:rsidRDefault="006B503F" w:rsidP="00817583">
      <w:pPr>
        <w:pStyle w:val="a3"/>
        <w:spacing w:line="280" w:lineRule="exact"/>
        <w:jc w:val="both"/>
        <w:rPr>
          <w:rFonts w:ascii="微軟正黑體" w:eastAsia="SimSun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ab/>
        <w:t>4.2</w:t>
      </w:r>
      <w:r w:rsidRPr="00764C51">
        <w:rPr>
          <w:rFonts w:ascii="微軟正黑體" w:eastAsia="微軟正黑體" w:hAnsi="微軟正黑體" w:cs="Times New Roman"/>
        </w:rPr>
        <w:tab/>
      </w:r>
      <w:r w:rsidR="00902430" w:rsidRPr="00764C51">
        <w:rPr>
          <w:rFonts w:ascii="微軟正黑體" w:eastAsia="微軟正黑體" w:hAnsi="微軟正黑體" w:cs="Times New Roman" w:hint="eastAsia"/>
          <w:kern w:val="0"/>
        </w:rPr>
        <w:t>每種申請類型所對應的評分準則及細項如下表所示：</w:t>
      </w:r>
    </w:p>
    <w:p w14:paraId="0050154B" w14:textId="77777777" w:rsidR="00AE3DF2" w:rsidRPr="00764C51" w:rsidRDefault="00AE3DF2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  <w:color w:val="000000"/>
        </w:rPr>
      </w:pP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2059"/>
        <w:gridCol w:w="7"/>
      </w:tblGrid>
      <w:tr w:rsidR="004A1983" w:rsidRPr="00764C51" w14:paraId="2AF53021" w14:textId="674B895F" w:rsidTr="004A1983">
        <w:trPr>
          <w:trHeight w:val="104"/>
        </w:trPr>
        <w:tc>
          <w:tcPr>
            <w:tcW w:w="2976" w:type="dxa"/>
            <w:shd w:val="clear" w:color="auto" w:fill="595959" w:themeFill="text1" w:themeFillTint="A6"/>
            <w:vAlign w:val="center"/>
          </w:tcPr>
          <w:p w14:paraId="612C50A5" w14:textId="46D47C8E" w:rsidR="004A1983" w:rsidRPr="00764C51" w:rsidRDefault="004A1983" w:rsidP="007962A2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FFFFFF" w:themeColor="background1"/>
              </w:rPr>
            </w:pPr>
            <w:r w:rsidRPr="00764C51">
              <w:rPr>
                <w:rFonts w:ascii="微軟正黑體" w:eastAsia="微軟正黑體" w:hAnsi="微軟正黑體" w:cs="Times New Roman" w:hint="eastAsia"/>
                <w:color w:val="FFFFFF" w:themeColor="background1"/>
                <w:kern w:val="0"/>
              </w:rPr>
              <w:t>評分準則</w:t>
            </w:r>
          </w:p>
        </w:tc>
        <w:tc>
          <w:tcPr>
            <w:tcW w:w="2066" w:type="dxa"/>
            <w:gridSpan w:val="2"/>
            <w:shd w:val="clear" w:color="auto" w:fill="595959" w:themeFill="text1" w:themeFillTint="A6"/>
            <w:vAlign w:val="center"/>
          </w:tcPr>
          <w:p w14:paraId="75391C07" w14:textId="77526E42" w:rsidR="004A1983" w:rsidRPr="00764C51" w:rsidRDefault="004A1983" w:rsidP="004A1983">
            <w:pPr>
              <w:pStyle w:val="a3"/>
              <w:spacing w:line="280" w:lineRule="exact"/>
              <w:jc w:val="center"/>
              <w:rPr>
                <w:rFonts w:ascii="微軟正黑體" w:eastAsia="SimSun" w:hAnsi="微軟正黑體" w:cs="Times New Roman"/>
                <w:color w:val="FFFFFF" w:themeColor="background1"/>
              </w:rPr>
            </w:pPr>
            <w:r w:rsidRPr="00764C51">
              <w:rPr>
                <w:rFonts w:ascii="微軟正黑體" w:eastAsia="微軟正黑體" w:hAnsi="微軟正黑體" w:cs="Times New Roman" w:hint="eastAsia"/>
                <w:color w:val="FFFFFF" w:themeColor="background1"/>
                <w:kern w:val="0"/>
              </w:rPr>
              <w:t>所佔比重</w:t>
            </w:r>
          </w:p>
        </w:tc>
      </w:tr>
      <w:tr w:rsidR="004A1983" w:rsidRPr="00764C51" w14:paraId="42EFB397" w14:textId="77777777" w:rsidTr="00817583">
        <w:trPr>
          <w:gridAfter w:val="1"/>
          <w:wAfter w:w="7" w:type="dxa"/>
          <w:trHeight w:val="280"/>
        </w:trPr>
        <w:tc>
          <w:tcPr>
            <w:tcW w:w="2976" w:type="dxa"/>
          </w:tcPr>
          <w:p w14:paraId="1B4437EF" w14:textId="32D8FC59" w:rsidR="004A1983" w:rsidRPr="00764C51" w:rsidRDefault="004A1983" w:rsidP="00583C97">
            <w:pPr>
              <w:pStyle w:val="a3"/>
              <w:spacing w:line="280" w:lineRule="exact"/>
              <w:jc w:val="both"/>
              <w:rPr>
                <w:rFonts w:ascii="微軟正黑體" w:eastAsia="SimSun" w:hAnsi="微軟正黑體" w:cs="Times New Roman"/>
                <w:color w:val="000000"/>
              </w:rPr>
            </w:pPr>
            <w:r w:rsidRPr="00764C51">
              <w:rPr>
                <w:rFonts w:ascii="微軟正黑體" w:eastAsia="微軟正黑體" w:hAnsi="微軟正黑體" w:cs="Times New Roman"/>
              </w:rPr>
              <w:t>管理團隊的質素及能力</w:t>
            </w:r>
          </w:p>
        </w:tc>
        <w:tc>
          <w:tcPr>
            <w:tcW w:w="2059" w:type="dxa"/>
          </w:tcPr>
          <w:p w14:paraId="23228C6A" w14:textId="7842C82C" w:rsidR="004A1983" w:rsidRPr="00764C51" w:rsidRDefault="004A1983" w:rsidP="007962A2">
            <w:pPr>
              <w:pStyle w:val="a3"/>
              <w:spacing w:line="280" w:lineRule="exact"/>
              <w:jc w:val="center"/>
              <w:rPr>
                <w:rFonts w:ascii="微軟正黑體" w:eastAsia="SimSun" w:hAnsi="微軟正黑體" w:cs="Times New Roman"/>
                <w:color w:val="000000"/>
              </w:rPr>
            </w:pPr>
            <w:r w:rsidRPr="00764C51">
              <w:rPr>
                <w:rFonts w:ascii="微軟正黑體" w:eastAsia="SimSun" w:hAnsi="微軟正黑體" w:cs="Times New Roman" w:hint="eastAsia"/>
                <w:color w:val="000000"/>
              </w:rPr>
              <w:t>30</w:t>
            </w:r>
          </w:p>
        </w:tc>
      </w:tr>
      <w:tr w:rsidR="004A1983" w:rsidRPr="00764C51" w14:paraId="6023AEAE" w14:textId="77777777" w:rsidTr="00817583">
        <w:trPr>
          <w:gridAfter w:val="1"/>
          <w:wAfter w:w="7" w:type="dxa"/>
          <w:trHeight w:val="280"/>
        </w:trPr>
        <w:tc>
          <w:tcPr>
            <w:tcW w:w="2976" w:type="dxa"/>
          </w:tcPr>
          <w:p w14:paraId="00C97124" w14:textId="1BDE5AD1" w:rsidR="004A1983" w:rsidRPr="00764C51" w:rsidRDefault="004A1983" w:rsidP="00583C97">
            <w:pPr>
              <w:pStyle w:val="a3"/>
              <w:spacing w:line="280" w:lineRule="exact"/>
              <w:jc w:val="both"/>
              <w:rPr>
                <w:rFonts w:ascii="微軟正黑體" w:eastAsia="SimSun" w:hAnsi="微軟正黑體" w:cs="Times New Roman"/>
                <w:color w:val="000000"/>
              </w:rPr>
            </w:pPr>
            <w:r w:rsidRPr="00764C51">
              <w:rPr>
                <w:rFonts w:ascii="微軟正黑體" w:eastAsia="微軟正黑體" w:hAnsi="微軟正黑體"/>
              </w:rPr>
              <w:t>項目的創新性及獨特性</w:t>
            </w:r>
          </w:p>
        </w:tc>
        <w:tc>
          <w:tcPr>
            <w:tcW w:w="2059" w:type="dxa"/>
          </w:tcPr>
          <w:p w14:paraId="4B0617EB" w14:textId="47FC6FAC" w:rsidR="004A1983" w:rsidRPr="00764C51" w:rsidRDefault="004A1983" w:rsidP="007962A2">
            <w:pPr>
              <w:pStyle w:val="a3"/>
              <w:spacing w:line="280" w:lineRule="exact"/>
              <w:jc w:val="center"/>
              <w:rPr>
                <w:rFonts w:ascii="微軟正黑體" w:eastAsia="SimSun" w:hAnsi="微軟正黑體" w:cs="Times New Roman"/>
                <w:color w:val="000000"/>
                <w:lang w:eastAsia="zh-CN"/>
              </w:rPr>
            </w:pPr>
            <w:r w:rsidRPr="00764C51">
              <w:rPr>
                <w:rFonts w:ascii="微軟正黑體" w:eastAsia="SimSun" w:hAnsi="微軟正黑體" w:cs="Times New Roman" w:hint="eastAsia"/>
                <w:color w:val="000000"/>
                <w:lang w:eastAsia="zh-CN"/>
              </w:rPr>
              <w:t>35</w:t>
            </w:r>
          </w:p>
        </w:tc>
      </w:tr>
      <w:tr w:rsidR="004A1983" w:rsidRPr="00764C51" w14:paraId="4A51AB28" w14:textId="77777777" w:rsidTr="00817583">
        <w:trPr>
          <w:gridAfter w:val="1"/>
          <w:wAfter w:w="7" w:type="dxa"/>
          <w:trHeight w:val="280"/>
        </w:trPr>
        <w:tc>
          <w:tcPr>
            <w:tcW w:w="2976" w:type="dxa"/>
          </w:tcPr>
          <w:p w14:paraId="53F145BE" w14:textId="325B221A" w:rsidR="004A1983" w:rsidRPr="00764C51" w:rsidRDefault="004A1983" w:rsidP="00583C97">
            <w:pPr>
              <w:pStyle w:val="a3"/>
              <w:spacing w:line="280" w:lineRule="exact"/>
              <w:jc w:val="both"/>
              <w:rPr>
                <w:rFonts w:ascii="微軟正黑體" w:eastAsia="SimSun" w:hAnsi="微軟正黑體" w:cs="Times New Roman"/>
                <w:color w:val="000000"/>
                <w:lang w:eastAsia="zh-CN"/>
              </w:rPr>
            </w:pPr>
            <w:r w:rsidRPr="00764C51">
              <w:rPr>
                <w:rFonts w:ascii="微軟正黑體" w:eastAsia="微軟正黑體" w:hAnsi="微軟正黑體" w:cs="Times New Roman"/>
              </w:rPr>
              <w:t>商業上的可持續性</w:t>
            </w:r>
          </w:p>
        </w:tc>
        <w:tc>
          <w:tcPr>
            <w:tcW w:w="2059" w:type="dxa"/>
          </w:tcPr>
          <w:p w14:paraId="6A0D5F84" w14:textId="68BCA0AD" w:rsidR="004A1983" w:rsidRPr="00764C51" w:rsidRDefault="004A1983" w:rsidP="007962A2">
            <w:pPr>
              <w:pStyle w:val="a3"/>
              <w:spacing w:line="280" w:lineRule="exact"/>
              <w:jc w:val="center"/>
              <w:rPr>
                <w:rFonts w:ascii="微軟正黑體" w:eastAsia="SimSun" w:hAnsi="微軟正黑體" w:cs="Times New Roman"/>
                <w:color w:val="000000"/>
                <w:lang w:eastAsia="zh-CN"/>
              </w:rPr>
            </w:pPr>
            <w:r w:rsidRPr="00764C51">
              <w:rPr>
                <w:rFonts w:ascii="微軟正黑體" w:eastAsia="SimSun" w:hAnsi="微軟正黑體" w:cs="Times New Roman" w:hint="eastAsia"/>
                <w:color w:val="000000"/>
                <w:lang w:eastAsia="zh-CN"/>
              </w:rPr>
              <w:t>20</w:t>
            </w:r>
          </w:p>
        </w:tc>
      </w:tr>
      <w:tr w:rsidR="004A1983" w:rsidRPr="00764C51" w14:paraId="6284DA02" w14:textId="77777777" w:rsidTr="00817583">
        <w:trPr>
          <w:gridAfter w:val="1"/>
          <w:wAfter w:w="7" w:type="dxa"/>
          <w:trHeight w:val="280"/>
        </w:trPr>
        <w:tc>
          <w:tcPr>
            <w:tcW w:w="2976" w:type="dxa"/>
          </w:tcPr>
          <w:p w14:paraId="3A1FF5B9" w14:textId="24752E12" w:rsidR="004A1983" w:rsidRPr="00764C51" w:rsidRDefault="004A1983" w:rsidP="00583C97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764C51">
              <w:rPr>
                <w:rFonts w:ascii="微軟正黑體" w:eastAsia="微軟正黑體" w:hAnsi="微軟正黑體" w:cs="Times New Roman"/>
              </w:rPr>
              <w:t>對香港社會的益處</w:t>
            </w:r>
          </w:p>
        </w:tc>
        <w:tc>
          <w:tcPr>
            <w:tcW w:w="2059" w:type="dxa"/>
          </w:tcPr>
          <w:p w14:paraId="77228C07" w14:textId="191F9100" w:rsidR="004A1983" w:rsidRPr="00764C51" w:rsidRDefault="004A1983" w:rsidP="007962A2">
            <w:pPr>
              <w:pStyle w:val="a3"/>
              <w:spacing w:line="280" w:lineRule="exact"/>
              <w:jc w:val="center"/>
              <w:rPr>
                <w:rFonts w:ascii="微軟正黑體" w:eastAsia="SimSun" w:hAnsi="微軟正黑體" w:cs="Times New Roman"/>
                <w:color w:val="000000"/>
                <w:lang w:eastAsia="zh-CN"/>
              </w:rPr>
            </w:pPr>
            <w:r w:rsidRPr="00764C51">
              <w:rPr>
                <w:rFonts w:ascii="微軟正黑體" w:eastAsia="SimSun" w:hAnsi="微軟正黑體" w:cs="Times New Roman" w:hint="eastAsia"/>
                <w:color w:val="000000"/>
                <w:lang w:eastAsia="zh-CN"/>
              </w:rPr>
              <w:t>15</w:t>
            </w:r>
          </w:p>
        </w:tc>
      </w:tr>
      <w:tr w:rsidR="004A1983" w:rsidRPr="00764C51" w14:paraId="38BCA2DB" w14:textId="77777777" w:rsidTr="00817583">
        <w:trPr>
          <w:gridAfter w:val="1"/>
          <w:wAfter w:w="7" w:type="dxa"/>
          <w:trHeight w:val="280"/>
        </w:trPr>
        <w:tc>
          <w:tcPr>
            <w:tcW w:w="2976" w:type="dxa"/>
          </w:tcPr>
          <w:p w14:paraId="1DAC65E8" w14:textId="6C6686B3" w:rsidR="004A1983" w:rsidRPr="00764C51" w:rsidRDefault="004A1983" w:rsidP="007962A2">
            <w:pPr>
              <w:pStyle w:val="a3"/>
              <w:spacing w:line="280" w:lineRule="exact"/>
              <w:jc w:val="right"/>
              <w:rPr>
                <w:rFonts w:ascii="微軟正黑體" w:eastAsia="微軟正黑體" w:hAnsi="微軟正黑體" w:cs="Times New Roman"/>
              </w:rPr>
            </w:pPr>
            <w:r w:rsidRPr="00764C51">
              <w:rPr>
                <w:rFonts w:ascii="微軟正黑體" w:eastAsia="微軟正黑體" w:hAnsi="微軟正黑體" w:cs="Times New Roman" w:hint="eastAsia"/>
              </w:rPr>
              <w:t>總分</w:t>
            </w:r>
          </w:p>
        </w:tc>
        <w:tc>
          <w:tcPr>
            <w:tcW w:w="2059" w:type="dxa"/>
          </w:tcPr>
          <w:p w14:paraId="79CE38CA" w14:textId="674FDAF6" w:rsidR="004A1983" w:rsidRPr="00764C51" w:rsidRDefault="004A1983" w:rsidP="007962A2">
            <w:pPr>
              <w:pStyle w:val="a3"/>
              <w:spacing w:line="280" w:lineRule="exact"/>
              <w:jc w:val="center"/>
              <w:rPr>
                <w:rFonts w:ascii="微軟正黑體" w:eastAsia="SimSun" w:hAnsi="微軟正黑體" w:cs="Times New Roman"/>
                <w:color w:val="000000"/>
                <w:lang w:eastAsia="zh-CN"/>
              </w:rPr>
            </w:pPr>
            <w:r w:rsidRPr="00764C51">
              <w:rPr>
                <w:rFonts w:ascii="微軟正黑體" w:eastAsia="SimSun" w:hAnsi="微軟正黑體" w:cs="Times New Roman" w:hint="eastAsia"/>
                <w:color w:val="000000"/>
                <w:lang w:eastAsia="zh-CN"/>
              </w:rPr>
              <w:t>100</w:t>
            </w:r>
          </w:p>
        </w:tc>
      </w:tr>
    </w:tbl>
    <w:p w14:paraId="415B8793" w14:textId="03842A1C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  <w:color w:val="000000"/>
        </w:rPr>
      </w:pPr>
      <w:r w:rsidRPr="00764C51">
        <w:rPr>
          <w:rFonts w:ascii="微軟正黑體" w:eastAsia="微軟正黑體" w:hAnsi="微軟正黑體" w:cs="Times New Roman"/>
          <w:color w:val="000000"/>
        </w:rPr>
        <w:lastRenderedPageBreak/>
        <w:t>5</w:t>
      </w:r>
      <w:r w:rsidR="00583C97" w:rsidRPr="00764C51">
        <w:rPr>
          <w:rFonts w:ascii="微軟正黑體" w:eastAsia="微軟正黑體" w:hAnsi="微軟正黑體" w:cs="Times New Roman" w:hint="eastAsia"/>
          <w:color w:val="000000"/>
        </w:rPr>
        <w:t>.</w:t>
      </w:r>
      <w:r w:rsidRPr="00764C51">
        <w:rPr>
          <w:rFonts w:ascii="微軟正黑體" w:eastAsia="微軟正黑體" w:hAnsi="微軟正黑體" w:cs="Times New Roman"/>
          <w:color w:val="000000"/>
        </w:rPr>
        <w:tab/>
        <w:t>資助</w:t>
      </w:r>
      <w:r w:rsidRPr="00764C51">
        <w:rPr>
          <w:rFonts w:ascii="微軟正黑體" w:eastAsia="微軟正黑體" w:hAnsi="微軟正黑體" w:cs="Times New Roman" w:hint="eastAsia"/>
          <w:color w:val="000000"/>
        </w:rPr>
        <w:t>條件及批款安排</w:t>
      </w:r>
    </w:p>
    <w:p w14:paraId="6F6CEB7D" w14:textId="0B6B8E13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  <w:color w:val="000000"/>
        </w:rPr>
      </w:pPr>
      <w:r w:rsidRPr="00764C51">
        <w:rPr>
          <w:rFonts w:ascii="微軟正黑體" w:eastAsia="微軟正黑體" w:hAnsi="微軟正黑體" w:cs="Times New Roman"/>
          <w:color w:val="000000"/>
        </w:rPr>
        <w:tab/>
      </w:r>
      <w:r w:rsidRPr="00764C51">
        <w:rPr>
          <w:rFonts w:ascii="微軟正黑體" w:eastAsia="微軟正黑體" w:hAnsi="微軟正黑體" w:cs="Times New Roman" w:hint="eastAsia"/>
          <w:color w:val="000000"/>
        </w:rPr>
        <w:t>5.1</w:t>
      </w:r>
      <w:r w:rsidRPr="00764C51">
        <w:rPr>
          <w:rFonts w:ascii="微軟正黑體" w:eastAsia="微軟正黑體" w:hAnsi="微軟正黑體" w:cs="Times New Roman" w:hint="eastAsia"/>
          <w:color w:val="000000"/>
        </w:rPr>
        <w:tab/>
        <w:t>若成功申請，</w:t>
      </w:r>
      <w:r w:rsidR="004A1983">
        <w:rPr>
          <w:rFonts w:ascii="微軟正黑體" w:eastAsia="微軟正黑體" w:hAnsi="微軟正黑體" w:cs="Times New Roman" w:hint="eastAsia"/>
          <w:color w:val="000000"/>
        </w:rPr>
        <w:t>可獲最少</w:t>
      </w:r>
      <w:r w:rsidR="004A1983" w:rsidRPr="00764C51">
        <w:rPr>
          <w:rFonts w:ascii="微軟正黑體" w:eastAsia="微軟正黑體" w:hAnsi="微軟正黑體" w:cs="Times New Roman" w:hint="eastAsia"/>
          <w:color w:val="000000"/>
        </w:rPr>
        <w:t>港幣</w:t>
      </w:r>
      <w:r w:rsidR="004A1983">
        <w:rPr>
          <w:rFonts w:ascii="微軟正黑體" w:eastAsia="微軟正黑體" w:hAnsi="微軟正黑體" w:cs="Times New Roman" w:hint="eastAsia"/>
          <w:color w:val="000000"/>
        </w:rPr>
        <w:t>$30,000，最多</w:t>
      </w:r>
      <w:r w:rsidR="004A1983" w:rsidRPr="00764C51">
        <w:rPr>
          <w:rFonts w:ascii="微軟正黑體" w:eastAsia="微軟正黑體" w:hAnsi="微軟正黑體" w:cs="Times New Roman" w:hint="eastAsia"/>
          <w:color w:val="000000"/>
        </w:rPr>
        <w:t>港幣</w:t>
      </w:r>
      <w:r w:rsidR="004A1983" w:rsidRPr="00764C51">
        <w:rPr>
          <w:rFonts w:ascii="微軟正黑體" w:eastAsia="微軟正黑體" w:hAnsi="微軟正黑體" w:cs="Times New Roman"/>
          <w:color w:val="000000"/>
        </w:rPr>
        <w:t>$50,000</w:t>
      </w:r>
      <w:r w:rsidR="004A1983">
        <w:rPr>
          <w:rFonts w:ascii="微軟正黑體" w:eastAsia="微軟正黑體" w:hAnsi="微軟正黑體" w:cs="Times New Roman" w:hint="eastAsia"/>
          <w:color w:val="000000"/>
        </w:rPr>
        <w:t>的</w:t>
      </w:r>
      <w:r w:rsidRPr="00764C51">
        <w:rPr>
          <w:rFonts w:ascii="微軟正黑體" w:eastAsia="微軟正黑體" w:hAnsi="微軟正黑體" w:cs="Times New Roman" w:hint="eastAsia"/>
          <w:color w:val="000000"/>
        </w:rPr>
        <w:t>資助金額</w:t>
      </w:r>
      <w:r w:rsidR="004A1983">
        <w:rPr>
          <w:rFonts w:ascii="微軟正黑體" w:eastAsia="微軟正黑體" w:hAnsi="微軟正黑體" w:cs="Times New Roman"/>
          <w:color w:val="000000"/>
        </w:rPr>
        <w:t>，如下</w:t>
      </w:r>
    </w:p>
    <w:p w14:paraId="1FC5B5A1" w14:textId="041EC1BC" w:rsidR="006B503F" w:rsidRPr="00764C51" w:rsidRDefault="006B503F" w:rsidP="00583C97">
      <w:pPr>
        <w:pStyle w:val="a3"/>
        <w:spacing w:line="280" w:lineRule="exact"/>
        <w:ind w:left="960" w:hanging="480"/>
        <w:jc w:val="both"/>
        <w:rPr>
          <w:rFonts w:ascii="微軟正黑體" w:eastAsia="微軟正黑體" w:hAnsi="微軟正黑體" w:cs="Times New Roman"/>
          <w:color w:val="000000"/>
        </w:rPr>
      </w:pPr>
      <w:r w:rsidRPr="00764C51">
        <w:rPr>
          <w:rFonts w:ascii="微軟正黑體" w:eastAsia="微軟正黑體" w:hAnsi="微軟正黑體" w:cs="Times New Roman" w:hint="eastAsia"/>
          <w:color w:val="000000"/>
        </w:rPr>
        <w:t>5.2</w:t>
      </w:r>
      <w:r w:rsidRPr="00764C51">
        <w:rPr>
          <w:rFonts w:ascii="微軟正黑體" w:eastAsia="微軟正黑體" w:hAnsi="微軟正黑體" w:cs="Times New Roman" w:hint="eastAsia"/>
          <w:color w:val="000000"/>
        </w:rPr>
        <w:tab/>
        <w:t>批款期及批款額會由審批委員會按申請人之業務而決定分3期發放，獲資助者必需簽</w:t>
      </w:r>
      <w:r w:rsidR="008E7B8D" w:rsidRPr="00764C51">
        <w:rPr>
          <w:rFonts w:ascii="微軟正黑體" w:eastAsia="微軟正黑體" w:hAnsi="微軟正黑體" w:cs="Times New Roman" w:hint="eastAsia"/>
          <w:color w:val="000000"/>
        </w:rPr>
        <w:t>署</w:t>
      </w:r>
      <w:r w:rsidRPr="00764C51">
        <w:rPr>
          <w:rFonts w:ascii="微軟正黑體" w:eastAsia="微軟正黑體" w:hAnsi="微軟正黑體" w:cs="Times New Roman" w:hint="eastAsia"/>
          <w:color w:val="000000"/>
        </w:rPr>
        <w:t>項目協議書，</w:t>
      </w:r>
      <w:r w:rsidR="008E7B8D" w:rsidRPr="00764C51">
        <w:rPr>
          <w:rFonts w:ascii="微軟正黑體" w:eastAsia="微軟正黑體" w:hAnsi="微軟正黑體" w:cs="Times New Roman" w:hint="eastAsia"/>
          <w:color w:val="000000"/>
        </w:rPr>
        <w:t>其</w:t>
      </w:r>
      <w:r w:rsidR="00D00C8B">
        <w:rPr>
          <w:rFonts w:ascii="微軟正黑體" w:eastAsia="微軟正黑體" w:hAnsi="微軟正黑體" w:cs="Times New Roman" w:hint="eastAsia"/>
          <w:color w:val="000000"/>
        </w:rPr>
        <w:t>後本計劃</w:t>
      </w:r>
      <w:r w:rsidRPr="00764C51">
        <w:rPr>
          <w:rFonts w:ascii="微軟正黑體" w:eastAsia="微軟正黑體" w:hAnsi="微軟正黑體" w:cs="Times New Roman" w:hint="eastAsia"/>
          <w:color w:val="000000"/>
        </w:rPr>
        <w:t>將安排發放撥款</w:t>
      </w:r>
      <w:r w:rsidR="008E7B8D" w:rsidRPr="00764C51">
        <w:rPr>
          <w:rFonts w:ascii="微軟正黑體" w:eastAsia="微軟正黑體" w:hAnsi="微軟正黑體" w:cs="Times New Roman" w:hint="eastAsia"/>
          <w:color w:val="000000"/>
        </w:rPr>
        <w:t>。</w:t>
      </w:r>
    </w:p>
    <w:p w14:paraId="7ED59556" w14:textId="7A97E58D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  <w:i/>
        </w:rPr>
        <w:tab/>
      </w:r>
      <w:r w:rsidRPr="00764C51">
        <w:rPr>
          <w:rFonts w:ascii="微軟正黑體" w:eastAsia="微軟正黑體" w:hAnsi="微軟正黑體" w:cs="Times New Roman"/>
        </w:rPr>
        <w:t>5.3</w:t>
      </w:r>
      <w:r w:rsidRPr="00764C51">
        <w:rPr>
          <w:rFonts w:ascii="微軟正黑體" w:eastAsia="微軟正黑體" w:hAnsi="微軟正黑體" w:cs="Times New Roman"/>
        </w:rPr>
        <w:tab/>
        <w:t>獲資助者應按計劃時限開展各獲資助之創業項目</w:t>
      </w:r>
      <w:r w:rsidR="008E7B8D" w:rsidRPr="00764C51">
        <w:rPr>
          <w:rFonts w:ascii="微軟正黑體" w:eastAsia="微軟正黑體" w:hAnsi="微軟正黑體" w:cs="Times New Roman" w:hint="eastAsia"/>
        </w:rPr>
        <w:t>。</w:t>
      </w:r>
    </w:p>
    <w:p w14:paraId="62CEF8C1" w14:textId="124F20EA" w:rsidR="006B503F" w:rsidRPr="00764C51" w:rsidRDefault="006B503F" w:rsidP="00583C97">
      <w:pPr>
        <w:pStyle w:val="a3"/>
        <w:spacing w:line="280" w:lineRule="exact"/>
        <w:ind w:left="993" w:hanging="513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5</w:t>
      </w:r>
      <w:r w:rsidRPr="00764C51">
        <w:rPr>
          <w:rFonts w:ascii="微軟正黑體" w:eastAsia="微軟正黑體" w:hAnsi="微軟正黑體" w:cs="Times New Roman" w:hint="eastAsia"/>
        </w:rPr>
        <w:t>.4</w:t>
      </w:r>
      <w:r w:rsidRPr="00764C51">
        <w:rPr>
          <w:rFonts w:ascii="微軟正黑體" w:eastAsia="微軟正黑體" w:hAnsi="微軟正黑體" w:cs="Times New Roman"/>
        </w:rPr>
        <w:tab/>
        <w:t>為使獲資助的項目能有效地推行，每位獲資助者必</w:t>
      </w:r>
      <w:r w:rsidR="00FE7DF2" w:rsidRPr="00764C51">
        <w:rPr>
          <w:rFonts w:ascii="微軟正黑體" w:eastAsia="微軟正黑體" w:hAnsi="微軟正黑體" w:cs="Times New Roman"/>
        </w:rPr>
        <w:t>須參與為期</w:t>
      </w:r>
      <w:r w:rsidR="00FE7DF2" w:rsidRPr="00764C51">
        <w:rPr>
          <w:rFonts w:ascii="微軟正黑體" w:eastAsia="微軟正黑體" w:hAnsi="微軟正黑體" w:cs="Times New Roman" w:hint="eastAsia"/>
        </w:rPr>
        <w:t>一</w:t>
      </w:r>
      <w:r w:rsidR="008827D0">
        <w:rPr>
          <w:rFonts w:ascii="微軟正黑體" w:eastAsia="微軟正黑體" w:hAnsi="微軟正黑體" w:cs="Times New Roman"/>
        </w:rPr>
        <w:t>年的營商指導期。本</w:t>
      </w:r>
      <w:r w:rsidR="008827D0">
        <w:rPr>
          <w:rFonts w:ascii="微軟正黑體" w:eastAsia="微軟正黑體" w:hAnsi="微軟正黑體" w:cs="Times New Roman" w:hint="eastAsia"/>
        </w:rPr>
        <w:t>計劃</w:t>
      </w:r>
      <w:r w:rsidR="00880A26" w:rsidRPr="00764C51">
        <w:rPr>
          <w:rFonts w:ascii="微軟正黑體" w:eastAsia="微軟正黑體" w:hAnsi="微軟正黑體" w:cs="Times New Roman"/>
        </w:rPr>
        <w:t>將邀請商界、學術界、專業</w:t>
      </w:r>
      <w:r w:rsidR="00880A26" w:rsidRPr="00764C51">
        <w:rPr>
          <w:rFonts w:ascii="微軟正黑體" w:eastAsia="微軟正黑體" w:hAnsi="微軟正黑體" w:cs="Times New Roman" w:hint="eastAsia"/>
        </w:rPr>
        <w:t>界別中</w:t>
      </w:r>
      <w:r w:rsidRPr="00764C51">
        <w:rPr>
          <w:rFonts w:ascii="微軟正黑體" w:eastAsia="微軟正黑體" w:hAnsi="微軟正黑體" w:cs="Times New Roman"/>
        </w:rPr>
        <w:t>富經驗的</w:t>
      </w:r>
      <w:r w:rsidR="00880A26" w:rsidRPr="00764C51">
        <w:rPr>
          <w:rFonts w:ascii="微軟正黑體" w:eastAsia="微軟正黑體" w:hAnsi="微軟正黑體" w:cs="Times New Roman" w:hint="eastAsia"/>
        </w:rPr>
        <w:t>專業人士或</w:t>
      </w:r>
      <w:r w:rsidRPr="00764C51">
        <w:rPr>
          <w:rFonts w:ascii="微軟正黑體" w:eastAsia="微軟正黑體" w:hAnsi="微軟正黑體" w:cs="Times New Roman"/>
        </w:rPr>
        <w:t>創業家作義務導師</w:t>
      </w:r>
      <w:r w:rsidR="008E7B8D" w:rsidRPr="00764C51">
        <w:rPr>
          <w:rFonts w:ascii="微軟正黑體" w:eastAsia="微軟正黑體" w:hAnsi="微軟正黑體" w:cs="Times New Roman" w:hint="eastAsia"/>
        </w:rPr>
        <w:t>提供指導。</w:t>
      </w:r>
    </w:p>
    <w:p w14:paraId="3929EF56" w14:textId="2823F7C5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ab/>
        <w:t>5</w:t>
      </w:r>
      <w:r w:rsidRPr="00764C51">
        <w:rPr>
          <w:rFonts w:ascii="微軟正黑體" w:eastAsia="微軟正黑體" w:hAnsi="微軟正黑體" w:cs="Times New Roman" w:hint="eastAsia"/>
        </w:rPr>
        <w:t>.5</w:t>
      </w:r>
      <w:r w:rsidRPr="00764C51">
        <w:rPr>
          <w:rFonts w:ascii="微軟正黑體" w:eastAsia="微軟正黑體" w:hAnsi="微軟正黑體" w:cs="Times New Roman"/>
        </w:rPr>
        <w:tab/>
        <w:t>獲資助者須自行承擔該項目的起動資金最少＄5,000</w:t>
      </w:r>
      <w:r w:rsidR="008E7B8D" w:rsidRPr="00764C51">
        <w:rPr>
          <w:rFonts w:ascii="微軟正黑體" w:eastAsia="微軟正黑體" w:hAnsi="微軟正黑體" w:cs="Times New Roman" w:hint="eastAsia"/>
        </w:rPr>
        <w:t>。</w:t>
      </w:r>
    </w:p>
    <w:p w14:paraId="18CF8D50" w14:textId="4AD8A6E3" w:rsidR="006B503F" w:rsidRPr="00764C51" w:rsidRDefault="006B503F" w:rsidP="00583C97">
      <w:pPr>
        <w:pStyle w:val="a3"/>
        <w:spacing w:line="280" w:lineRule="exact"/>
        <w:ind w:left="956" w:hanging="476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5</w:t>
      </w:r>
      <w:r w:rsidRPr="00764C51">
        <w:rPr>
          <w:rFonts w:ascii="微軟正黑體" w:eastAsia="微軟正黑體" w:hAnsi="微軟正黑體" w:cs="Times New Roman" w:hint="eastAsia"/>
        </w:rPr>
        <w:t>.6</w:t>
      </w:r>
      <w:r w:rsidRPr="00764C51">
        <w:rPr>
          <w:rFonts w:ascii="微軟正黑體" w:eastAsia="微軟正黑體" w:hAnsi="微軟正黑體" w:cs="Times New Roman"/>
        </w:rPr>
        <w:tab/>
        <w:t>獲資助者應按計劃書</w:t>
      </w:r>
      <w:r w:rsidR="008827D0">
        <w:rPr>
          <w:rFonts w:ascii="微軟正黑體" w:eastAsia="微軟正黑體" w:hAnsi="微軟正黑體" w:cs="Times New Roman"/>
        </w:rPr>
        <w:t>所協議的創業項目內容、財政預算及成效目標謹慎使用有關資助，本</w:t>
      </w:r>
      <w:r w:rsidR="008827D0">
        <w:rPr>
          <w:rFonts w:ascii="微軟正黑體" w:eastAsia="微軟正黑體" w:hAnsi="微軟正黑體" w:cs="Times New Roman" w:hint="eastAsia"/>
        </w:rPr>
        <w:t>計劃</w:t>
      </w:r>
      <w:r w:rsidRPr="00764C51">
        <w:rPr>
          <w:rFonts w:ascii="微軟正黑體" w:eastAsia="微軟正黑體" w:hAnsi="微軟正黑體" w:cs="Times New Roman"/>
        </w:rPr>
        <w:t>不會就申請之項目的不敷之數進行補貼和追加撥款之申請</w:t>
      </w:r>
      <w:r w:rsidR="008E7B8D" w:rsidRPr="00764C51">
        <w:rPr>
          <w:rFonts w:ascii="微軟正黑體" w:eastAsia="微軟正黑體" w:hAnsi="微軟正黑體" w:cs="Times New Roman" w:hint="eastAsia"/>
        </w:rPr>
        <w:t>。</w:t>
      </w:r>
    </w:p>
    <w:p w14:paraId="6D6CEC15" w14:textId="7E2DAAD1" w:rsidR="006B503F" w:rsidRPr="00764C51" w:rsidRDefault="006B503F" w:rsidP="00583C97">
      <w:pPr>
        <w:pStyle w:val="a3"/>
        <w:spacing w:line="280" w:lineRule="exact"/>
        <w:ind w:left="956" w:hanging="476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5</w:t>
      </w:r>
      <w:r w:rsidRPr="00764C51">
        <w:rPr>
          <w:rFonts w:ascii="微軟正黑體" w:eastAsia="微軟正黑體" w:hAnsi="微軟正黑體" w:cs="Times New Roman" w:hint="eastAsia"/>
        </w:rPr>
        <w:t>.7</w:t>
      </w:r>
      <w:r w:rsidRPr="00764C51">
        <w:rPr>
          <w:rFonts w:ascii="微軟正黑體" w:eastAsia="微軟正黑體" w:hAnsi="微軟正黑體" w:cs="Times New Roman"/>
        </w:rPr>
        <w:tab/>
        <w:t>獲資助者</w:t>
      </w:r>
      <w:r w:rsidRPr="00764C51">
        <w:rPr>
          <w:rFonts w:ascii="微軟正黑體" w:eastAsia="微軟正黑體" w:hAnsi="微軟正黑體" w:cs="Times New Roman" w:hint="eastAsia"/>
        </w:rPr>
        <w:t>必</w:t>
      </w:r>
      <w:r w:rsidRPr="00764C51">
        <w:rPr>
          <w:rFonts w:ascii="微軟正黑體" w:eastAsia="微軟正黑體" w:hAnsi="微軟正黑體" w:cs="Times New Roman"/>
        </w:rPr>
        <w:t>須每半年</w:t>
      </w:r>
      <w:r w:rsidR="008827D0">
        <w:rPr>
          <w:rFonts w:ascii="微軟正黑體" w:eastAsia="微軟正黑體" w:hAnsi="微軟正黑體" w:cs="Times New Roman"/>
        </w:rPr>
        <w:t>與本</w:t>
      </w:r>
      <w:r w:rsidR="008827D0">
        <w:rPr>
          <w:rFonts w:ascii="微軟正黑體" w:eastAsia="微軟正黑體" w:hAnsi="微軟正黑體" w:cs="Times New Roman" w:hint="eastAsia"/>
        </w:rPr>
        <w:t>計劃</w:t>
      </w:r>
      <w:r w:rsidRPr="00764C51">
        <w:rPr>
          <w:rFonts w:ascii="微軟正黑體" w:eastAsia="微軟正黑體" w:hAnsi="微軟正黑體" w:cs="Times New Roman"/>
        </w:rPr>
        <w:t>匯報項目進度，提交評估</w:t>
      </w:r>
      <w:r w:rsidRPr="00764C51">
        <w:rPr>
          <w:rFonts w:ascii="微軟正黑體" w:eastAsia="微軟正黑體" w:hAnsi="微軟正黑體" w:cs="Times New Roman" w:hint="eastAsia"/>
        </w:rPr>
        <w:t>、業務</w:t>
      </w:r>
      <w:r w:rsidRPr="00764C51">
        <w:rPr>
          <w:rFonts w:ascii="微軟正黑體" w:eastAsia="微軟正黑體" w:hAnsi="微軟正黑體" w:cs="Times New Roman"/>
        </w:rPr>
        <w:t>及財務報</w:t>
      </w:r>
      <w:r w:rsidRPr="00764C51">
        <w:rPr>
          <w:rFonts w:ascii="微軟正黑體" w:eastAsia="微軟正黑體" w:hAnsi="微軟正黑體" w:cs="Times New Roman" w:hint="eastAsia"/>
        </w:rPr>
        <w:t>告</w:t>
      </w:r>
      <w:r w:rsidR="008E7B8D" w:rsidRPr="00764C51">
        <w:rPr>
          <w:rFonts w:ascii="微軟正黑體" w:eastAsia="微軟正黑體" w:hAnsi="微軟正黑體" w:cs="Times New Roman" w:hint="eastAsia"/>
        </w:rPr>
        <w:t>；有關報告將會進行</w:t>
      </w:r>
      <w:r w:rsidRPr="00764C51">
        <w:rPr>
          <w:rFonts w:ascii="微軟正黑體" w:eastAsia="微軟正黑體" w:hAnsi="微軟正黑體" w:cs="Times New Roman"/>
        </w:rPr>
        <w:t>審核。</w:t>
      </w:r>
      <w:r w:rsidRPr="00764C51">
        <w:rPr>
          <w:rFonts w:ascii="微軟正黑體" w:eastAsia="微軟正黑體" w:hAnsi="微軟正黑體" w:cs="Times New Roman" w:hint="eastAsia"/>
        </w:rPr>
        <w:t>獲資助者必須同時接受創業導師的指導，</w:t>
      </w:r>
      <w:r w:rsidR="008E7B8D" w:rsidRPr="00764C51">
        <w:rPr>
          <w:rFonts w:ascii="微軟正黑體" w:eastAsia="微軟正黑體" w:hAnsi="微軟正黑體" w:cs="Times New Roman" w:hint="eastAsia"/>
        </w:rPr>
        <w:t>在</w:t>
      </w:r>
      <w:r w:rsidR="008827D0">
        <w:rPr>
          <w:rFonts w:ascii="微軟正黑體" w:eastAsia="微軟正黑體" w:hAnsi="微軟正黑體" w:cs="Times New Roman"/>
        </w:rPr>
        <w:t>有需要時，本</w:t>
      </w:r>
      <w:r w:rsidR="008827D0">
        <w:rPr>
          <w:rFonts w:ascii="微軟正黑體" w:eastAsia="微軟正黑體" w:hAnsi="微軟正黑體" w:cs="Times New Roman" w:hint="eastAsia"/>
        </w:rPr>
        <w:t>計劃項目</w:t>
      </w:r>
      <w:r w:rsidRPr="00764C51">
        <w:rPr>
          <w:rFonts w:ascii="微軟正黑體" w:eastAsia="微軟正黑體" w:hAnsi="微軟正黑體" w:cs="Times New Roman"/>
        </w:rPr>
        <w:t>經理將與申請者進行會議，以檢討和修訂有關資助項目的執行情況</w:t>
      </w:r>
      <w:r w:rsidR="008E7B8D" w:rsidRPr="00764C51">
        <w:rPr>
          <w:rFonts w:ascii="微軟正黑體" w:eastAsia="微軟正黑體" w:hAnsi="微軟正黑體" w:cs="Times New Roman" w:hint="eastAsia"/>
        </w:rPr>
        <w:t>。</w:t>
      </w:r>
    </w:p>
    <w:p w14:paraId="06A9E069" w14:textId="45789E7B" w:rsidR="006B503F" w:rsidRPr="00764C51" w:rsidRDefault="006B503F" w:rsidP="00583C97">
      <w:pPr>
        <w:pStyle w:val="a3"/>
        <w:spacing w:line="280" w:lineRule="exact"/>
        <w:ind w:left="956" w:hanging="476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5</w:t>
      </w:r>
      <w:r w:rsidRPr="00764C51">
        <w:rPr>
          <w:rFonts w:ascii="微軟正黑體" w:eastAsia="微軟正黑體" w:hAnsi="微軟正黑體" w:cs="Times New Roman" w:hint="eastAsia"/>
        </w:rPr>
        <w:t>.8</w:t>
      </w:r>
      <w:r w:rsidRPr="00764C51">
        <w:rPr>
          <w:rFonts w:ascii="微軟正黑體" w:eastAsia="微軟正黑體" w:hAnsi="微軟正黑體" w:cs="Times New Roman"/>
        </w:rPr>
        <w:tab/>
      </w:r>
      <w:r w:rsidR="008827D0">
        <w:rPr>
          <w:rFonts w:ascii="微軟正黑體" w:eastAsia="微軟正黑體" w:hAnsi="微軟正黑體" w:cs="Times New Roman"/>
        </w:rPr>
        <w:t>若獲資助者未能如期匯報項目的進度，本</w:t>
      </w:r>
      <w:r w:rsidR="008827D0">
        <w:rPr>
          <w:rFonts w:ascii="微軟正黑體" w:eastAsia="微軟正黑體" w:hAnsi="微軟正黑體" w:cs="Times New Roman" w:hint="eastAsia"/>
        </w:rPr>
        <w:t>計劃</w:t>
      </w:r>
      <w:r w:rsidRPr="00764C51">
        <w:rPr>
          <w:rFonts w:ascii="微軟正黑體" w:eastAsia="微軟正黑體" w:hAnsi="微軟正黑體" w:cs="Times New Roman"/>
        </w:rPr>
        <w:t>有權停止發放該項目餘下的資助金額，並終止有關項目</w:t>
      </w:r>
      <w:r w:rsidR="00583C97" w:rsidRPr="00764C51">
        <w:rPr>
          <w:rFonts w:ascii="微軟正黑體" w:eastAsia="微軟正黑體" w:hAnsi="微軟正黑體" w:cs="Times New Roman" w:hint="eastAsia"/>
        </w:rPr>
        <w:t>。</w:t>
      </w:r>
    </w:p>
    <w:p w14:paraId="0537D1C7" w14:textId="5D8EB7AB" w:rsidR="000E4F48" w:rsidRPr="00764C51" w:rsidRDefault="000E4F48" w:rsidP="00583C97">
      <w:pPr>
        <w:pStyle w:val="a3"/>
        <w:spacing w:line="280" w:lineRule="exact"/>
        <w:ind w:left="956" w:hanging="476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 w:hint="eastAsia"/>
        </w:rPr>
        <w:t xml:space="preserve">5.9 </w:t>
      </w:r>
      <w:r w:rsidR="00FE7DF2" w:rsidRPr="00764C51">
        <w:rPr>
          <w:rFonts w:ascii="微軟正黑體" w:eastAsia="微軟正黑體" w:hAnsi="微軟正黑體" w:cs="Times New Roman" w:hint="eastAsia"/>
        </w:rPr>
        <w:t>獲資助者的業務性質、形式或經營權，在一</w:t>
      </w:r>
      <w:r w:rsidR="003824C1" w:rsidRPr="00764C51">
        <w:rPr>
          <w:rFonts w:ascii="微軟正黑體" w:eastAsia="微軟正黑體" w:hAnsi="微軟正黑體" w:cs="Times New Roman" w:hint="eastAsia"/>
        </w:rPr>
        <w:t>年的營商指導期內，如作出改變，例如：股東人數、</w:t>
      </w:r>
      <w:r w:rsidR="00DA434E" w:rsidRPr="00764C51">
        <w:rPr>
          <w:rFonts w:ascii="微軟正黑體" w:eastAsia="微軟正黑體" w:hAnsi="微軟正黑體" w:cs="Times New Roman" w:hint="eastAsia"/>
        </w:rPr>
        <w:t>股權轉變、</w:t>
      </w:r>
      <w:r w:rsidR="007A5BA0">
        <w:rPr>
          <w:rFonts w:ascii="微軟正黑體" w:eastAsia="微軟正黑體" w:hAnsi="微軟正黑體" w:cs="Times New Roman" w:hint="eastAsia"/>
        </w:rPr>
        <w:t>資金來源等，均必須向本計劃</w:t>
      </w:r>
      <w:r w:rsidR="003824C1" w:rsidRPr="00764C51">
        <w:rPr>
          <w:rFonts w:ascii="微軟正黑體" w:eastAsia="微軟正黑體" w:hAnsi="微軟正黑體" w:cs="Times New Roman" w:hint="eastAsia"/>
        </w:rPr>
        <w:t>匯報</w:t>
      </w:r>
      <w:r w:rsidR="0002470E" w:rsidRPr="00764C51">
        <w:rPr>
          <w:rFonts w:ascii="微軟正黑體" w:eastAsia="微軟正黑體" w:hAnsi="微軟正黑體" w:cs="Times New Roman" w:hint="eastAsia"/>
        </w:rPr>
        <w:t>。如以上轉變</w:t>
      </w:r>
      <w:r w:rsidR="007A5BA0">
        <w:rPr>
          <w:rFonts w:ascii="微軟正黑體" w:eastAsia="微軟正黑體" w:hAnsi="微軟正黑體" w:cs="Times New Roman" w:hint="eastAsia"/>
        </w:rPr>
        <w:t>出現</w:t>
      </w:r>
      <w:r w:rsidR="0002470E" w:rsidRPr="00764C51">
        <w:rPr>
          <w:rFonts w:ascii="微軟正黑體" w:eastAsia="微軟正黑體" w:hAnsi="微軟正黑體" w:cs="Times New Roman" w:hint="eastAsia"/>
        </w:rPr>
        <w:t>於營商指導期之後</w:t>
      </w:r>
      <w:r w:rsidR="004830E1" w:rsidRPr="00764C51">
        <w:rPr>
          <w:rFonts w:ascii="微軟正黑體" w:eastAsia="微軟正黑體" w:hAnsi="微軟正黑體" w:cs="Times New Roman" w:hint="eastAsia"/>
        </w:rPr>
        <w:t>的一年</w:t>
      </w:r>
      <w:r w:rsidR="0002470E" w:rsidRPr="00764C51">
        <w:rPr>
          <w:rFonts w:ascii="微軟正黑體" w:eastAsia="微軟正黑體" w:hAnsi="微軟正黑體" w:cs="Times New Roman" w:hint="eastAsia"/>
        </w:rPr>
        <w:t>，獲資助者亦有義務通知本基</w:t>
      </w:r>
      <w:r w:rsidR="00C7750C" w:rsidRPr="00764C51">
        <w:rPr>
          <w:rFonts w:ascii="微軟正黑體" w:eastAsia="微軟正黑體" w:hAnsi="微軟正黑體" w:cs="Times New Roman" w:hint="eastAsia"/>
        </w:rPr>
        <w:t>金</w:t>
      </w:r>
      <w:r w:rsidR="00210755" w:rsidRPr="00764C51">
        <w:rPr>
          <w:rFonts w:ascii="微軟正黑體" w:eastAsia="微軟正黑體" w:hAnsi="微軟正黑體" w:cs="Times New Roman" w:hint="eastAsia"/>
        </w:rPr>
        <w:t>。</w:t>
      </w:r>
    </w:p>
    <w:p w14:paraId="3E12DC82" w14:textId="4A73796E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ab/>
        <w:t>5</w:t>
      </w:r>
      <w:r w:rsidR="000E4F48" w:rsidRPr="00764C51">
        <w:rPr>
          <w:rFonts w:ascii="微軟正黑體" w:eastAsia="微軟正黑體" w:hAnsi="微軟正黑體" w:cs="Times New Roman" w:hint="eastAsia"/>
        </w:rPr>
        <w:t>.10</w:t>
      </w:r>
      <w:r w:rsidRPr="00764C51">
        <w:rPr>
          <w:rFonts w:ascii="微軟正黑體" w:eastAsia="微軟正黑體" w:hAnsi="微軟正黑體" w:cs="Times New Roman"/>
        </w:rPr>
        <w:tab/>
        <w:t>獲資助項目最長的實施期為</w:t>
      </w:r>
      <w:r w:rsidR="0051390B" w:rsidRPr="00764C51">
        <w:rPr>
          <w:rFonts w:ascii="微軟正黑體" w:eastAsia="微軟正黑體" w:hAnsi="微軟正黑體" w:cs="Times New Roman" w:hint="eastAsia"/>
        </w:rPr>
        <w:t>一</w:t>
      </w:r>
      <w:r w:rsidRPr="00764C51">
        <w:rPr>
          <w:rFonts w:ascii="微軟正黑體" w:eastAsia="微軟正黑體" w:hAnsi="微軟正黑體" w:cs="Times New Roman"/>
        </w:rPr>
        <w:t>年，</w:t>
      </w:r>
      <w:r w:rsidR="008E7B8D" w:rsidRPr="00764C51">
        <w:rPr>
          <w:rFonts w:ascii="微軟正黑體" w:eastAsia="微軟正黑體" w:hAnsi="微軟正黑體" w:cs="Times New Roman" w:hint="eastAsia"/>
        </w:rPr>
        <w:t>業務</w:t>
      </w:r>
      <w:r w:rsidRPr="00764C51">
        <w:rPr>
          <w:rFonts w:ascii="微軟正黑體" w:eastAsia="微軟正黑體" w:hAnsi="微軟正黑體" w:cs="Times New Roman"/>
        </w:rPr>
        <w:t>須達社會效益或收支平衡</w:t>
      </w:r>
      <w:r w:rsidR="008E7B8D" w:rsidRPr="00764C51">
        <w:rPr>
          <w:rFonts w:ascii="微軟正黑體" w:eastAsia="微軟正黑體" w:hAnsi="微軟正黑體" w:cs="Times New Roman" w:hint="eastAsia"/>
        </w:rPr>
        <w:t>的目標。</w:t>
      </w:r>
    </w:p>
    <w:p w14:paraId="74A24230" w14:textId="4B5B49E9" w:rsidR="006B503F" w:rsidRPr="00764C51" w:rsidRDefault="006B503F" w:rsidP="00583C97">
      <w:pPr>
        <w:pStyle w:val="a3"/>
        <w:spacing w:line="280" w:lineRule="exact"/>
        <w:ind w:left="956" w:hanging="476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5</w:t>
      </w:r>
      <w:r w:rsidR="000E4F48" w:rsidRPr="00764C51">
        <w:rPr>
          <w:rFonts w:ascii="微軟正黑體" w:eastAsia="微軟正黑體" w:hAnsi="微軟正黑體" w:cs="Times New Roman" w:hint="eastAsia"/>
        </w:rPr>
        <w:t>.11</w:t>
      </w:r>
      <w:r w:rsidRPr="00764C51">
        <w:rPr>
          <w:rFonts w:ascii="微軟正黑體" w:eastAsia="微軟正黑體" w:hAnsi="微軟正黑體" w:cs="Times New Roman"/>
        </w:rPr>
        <w:tab/>
      </w:r>
      <w:r w:rsidR="008E7B8D" w:rsidRPr="00764C51">
        <w:rPr>
          <w:rFonts w:ascii="微軟正黑體" w:eastAsia="微軟正黑體" w:hAnsi="微軟正黑體" w:cs="Times New Roman"/>
        </w:rPr>
        <w:t>獲資助者須於項目完成後三個月內呈交終期檢討報告及審核報告</w:t>
      </w:r>
      <w:r w:rsidR="008E7B8D" w:rsidRPr="00764C51">
        <w:rPr>
          <w:rFonts w:ascii="微軟正黑體" w:eastAsia="微軟正黑體" w:hAnsi="微軟正黑體" w:cs="Times New Roman" w:hint="eastAsia"/>
        </w:rPr>
        <w:t>；</w:t>
      </w:r>
      <w:r w:rsidRPr="00764C51">
        <w:rPr>
          <w:rFonts w:ascii="微軟正黑體" w:eastAsia="微軟正黑體" w:hAnsi="微軟正黑體" w:cs="Times New Roman"/>
        </w:rPr>
        <w:t>同時，需將活動各單據之正副本經申請者具簽後一併呈交審核，</w:t>
      </w:r>
      <w:r w:rsidR="00D00C8B">
        <w:rPr>
          <w:rFonts w:ascii="微軟正黑體" w:eastAsia="微軟正黑體" w:hAnsi="微軟正黑體" w:cs="Times New Roman"/>
        </w:rPr>
        <w:t>審核後正本</w:t>
      </w:r>
      <w:r w:rsidR="00D00C8B">
        <w:rPr>
          <w:rFonts w:ascii="微軟正黑體" w:eastAsia="微軟正黑體" w:hAnsi="微軟正黑體" w:cs="Times New Roman" w:hint="eastAsia"/>
        </w:rPr>
        <w:t>計劃會</w:t>
      </w:r>
      <w:r w:rsidR="007A5BA0">
        <w:rPr>
          <w:rFonts w:ascii="微軟正黑體" w:eastAsia="微軟正黑體" w:hAnsi="微軟正黑體" w:cs="Times New Roman"/>
        </w:rPr>
        <w:t>發還給申請者。如有未用畢之資助金額，需全數交回本</w:t>
      </w:r>
      <w:r w:rsidR="007A5BA0">
        <w:rPr>
          <w:rFonts w:ascii="微軟正黑體" w:eastAsia="微軟正黑體" w:hAnsi="微軟正黑體" w:cs="Times New Roman" w:hint="eastAsia"/>
        </w:rPr>
        <w:t>計劃</w:t>
      </w:r>
      <w:r w:rsidR="008E7B8D" w:rsidRPr="00764C51">
        <w:rPr>
          <w:rFonts w:ascii="微軟正黑體" w:eastAsia="微軟正黑體" w:hAnsi="微軟正黑體" w:cs="Times New Roman" w:hint="eastAsia"/>
        </w:rPr>
        <w:t>。</w:t>
      </w:r>
    </w:p>
    <w:p w14:paraId="7EAC5BD7" w14:textId="57E0068B" w:rsidR="006B503F" w:rsidRPr="00764C51" w:rsidRDefault="006B503F" w:rsidP="00520789">
      <w:pPr>
        <w:pStyle w:val="a3"/>
        <w:spacing w:line="280" w:lineRule="exact"/>
        <w:ind w:leftChars="177" w:left="991" w:hangingChars="236" w:hanging="566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5</w:t>
      </w:r>
      <w:r w:rsidR="00C217D8" w:rsidRPr="00764C51">
        <w:rPr>
          <w:rFonts w:ascii="微軟正黑體" w:eastAsia="微軟正黑體" w:hAnsi="微軟正黑體" w:cs="Times New Roman" w:hint="eastAsia"/>
        </w:rPr>
        <w:t>.12</w:t>
      </w:r>
      <w:r w:rsidR="007A5BA0">
        <w:rPr>
          <w:rFonts w:ascii="微軟正黑體" w:eastAsia="微軟正黑體" w:hAnsi="微軟正黑體" w:cs="Times New Roman"/>
        </w:rPr>
        <w:t>申請者所呈交的資料必須屬實，若經查明為非屬實或違反本</w:t>
      </w:r>
      <w:r w:rsidR="007A5BA0">
        <w:rPr>
          <w:rFonts w:ascii="微軟正黑體" w:eastAsia="微軟正黑體" w:hAnsi="微軟正黑體" w:cs="Times New Roman" w:hint="eastAsia"/>
        </w:rPr>
        <w:t>計劃</w:t>
      </w:r>
      <w:r w:rsidRPr="00764C51">
        <w:rPr>
          <w:rFonts w:ascii="微軟正黑體" w:eastAsia="微軟正黑體" w:hAnsi="微軟正黑體" w:cs="Times New Roman"/>
        </w:rPr>
        <w:t>之</w:t>
      </w:r>
      <w:r w:rsidR="003A54B7" w:rsidRPr="00764C51">
        <w:rPr>
          <w:rFonts w:ascii="微軟正黑體" w:eastAsia="微軟正黑體" w:hAnsi="微軟正黑體" w:cs="Times New Roman" w:hint="eastAsia"/>
        </w:rPr>
        <w:t>有關</w:t>
      </w:r>
      <w:r w:rsidR="007A5BA0">
        <w:rPr>
          <w:rFonts w:ascii="微軟正黑體" w:eastAsia="微軟正黑體" w:hAnsi="微軟正黑體" w:cs="Times New Roman"/>
        </w:rPr>
        <w:t>規定，或刻意不呈交有關項目的報告而又沒有合理的理由者；本</w:t>
      </w:r>
      <w:r w:rsidR="007A5BA0">
        <w:rPr>
          <w:rFonts w:ascii="微軟正黑體" w:eastAsia="微軟正黑體" w:hAnsi="微軟正黑體" w:cs="Times New Roman" w:hint="eastAsia"/>
        </w:rPr>
        <w:t>計劃</w:t>
      </w:r>
      <w:r w:rsidRPr="00764C51">
        <w:rPr>
          <w:rFonts w:ascii="微軟正黑體" w:eastAsia="微軟正黑體" w:hAnsi="微軟正黑體" w:cs="Times New Roman"/>
        </w:rPr>
        <w:t>有權即時終止其申請，</w:t>
      </w:r>
      <w:r w:rsidR="007A5BA0">
        <w:rPr>
          <w:rFonts w:ascii="微軟正黑體" w:eastAsia="微軟正黑體" w:hAnsi="微軟正黑體" w:cs="Times New Roman"/>
        </w:rPr>
        <w:t>並向申請者要求即時繳還已發出之全部或部份資助金額，其日後向本</w:t>
      </w:r>
      <w:r w:rsidR="007A5BA0">
        <w:rPr>
          <w:rFonts w:ascii="微軟正黑體" w:eastAsia="微軟正黑體" w:hAnsi="微軟正黑體" w:cs="Times New Roman" w:hint="eastAsia"/>
        </w:rPr>
        <w:t>計劃</w:t>
      </w:r>
      <w:r w:rsidRPr="00764C51">
        <w:rPr>
          <w:rFonts w:ascii="微軟正黑體" w:eastAsia="微軟正黑體" w:hAnsi="微軟正黑體" w:cs="Times New Roman"/>
        </w:rPr>
        <w:t>之申請將不獲接納。</w:t>
      </w:r>
    </w:p>
    <w:p w14:paraId="354C4D01" w14:textId="77777777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/>
          <w:i/>
        </w:rPr>
      </w:pPr>
    </w:p>
    <w:p w14:paraId="275CEB16" w14:textId="59F17624" w:rsidR="006B503F" w:rsidRPr="00764C51" w:rsidRDefault="00583C97" w:rsidP="00583C97">
      <w:pPr>
        <w:pStyle w:val="a3"/>
        <w:spacing w:line="280" w:lineRule="exact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 w:hint="eastAsia"/>
        </w:rPr>
        <w:t>6.</w:t>
      </w:r>
      <w:r w:rsidR="006B503F" w:rsidRPr="00764C51">
        <w:rPr>
          <w:rFonts w:ascii="微軟正黑體" w:eastAsia="微軟正黑體" w:hAnsi="微軟正黑體"/>
        </w:rPr>
        <w:tab/>
        <w:t>其他資料 － 申請者所提供之資料</w:t>
      </w:r>
      <w:r w:rsidR="003F6860" w:rsidRPr="00764C51">
        <w:rPr>
          <w:rFonts w:ascii="微軟正黑體" w:eastAsia="微軟正黑體" w:hAnsi="微軟正黑體" w:hint="eastAsia"/>
        </w:rPr>
        <w:t>將</w:t>
      </w:r>
      <w:r w:rsidR="006B503F" w:rsidRPr="00764C51">
        <w:rPr>
          <w:rFonts w:ascii="微軟正黑體" w:eastAsia="微軟正黑體" w:hAnsi="微軟正黑體"/>
        </w:rPr>
        <w:t>用作</w:t>
      </w:r>
      <w:r w:rsidR="003A54B7" w:rsidRPr="00764C51">
        <w:rPr>
          <w:rFonts w:ascii="微軟正黑體" w:eastAsia="微軟正黑體" w:hAnsi="微軟正黑體" w:hint="eastAsia"/>
        </w:rPr>
        <w:t>以</w:t>
      </w:r>
      <w:r w:rsidR="006B503F" w:rsidRPr="00764C51">
        <w:rPr>
          <w:rFonts w:ascii="微軟正黑體" w:eastAsia="微軟正黑體" w:hAnsi="微軟正黑體"/>
        </w:rPr>
        <w:t>下</w:t>
      </w:r>
      <w:r w:rsidR="003F6860" w:rsidRPr="00764C51">
        <w:rPr>
          <w:rFonts w:ascii="微軟正黑體" w:eastAsia="微軟正黑體" w:hAnsi="微軟正黑體" w:hint="eastAsia"/>
        </w:rPr>
        <w:t>安排</w:t>
      </w:r>
      <w:r w:rsidR="006B503F" w:rsidRPr="00764C51">
        <w:rPr>
          <w:rFonts w:ascii="微軟正黑體" w:eastAsia="微軟正黑體" w:hAnsi="微軟正黑體"/>
        </w:rPr>
        <w:t>：</w:t>
      </w:r>
    </w:p>
    <w:p w14:paraId="32B38056" w14:textId="7D1B28A5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/>
          <w:i/>
        </w:rPr>
        <w:tab/>
      </w:r>
      <w:r w:rsidR="00583C97" w:rsidRPr="00764C51">
        <w:rPr>
          <w:rFonts w:ascii="微軟正黑體" w:eastAsia="微軟正黑體" w:hAnsi="微軟正黑體" w:cs="Times New Roman" w:hint="eastAsia"/>
        </w:rPr>
        <w:t>6</w:t>
      </w:r>
      <w:r w:rsidRPr="00764C51">
        <w:rPr>
          <w:rFonts w:ascii="微軟正黑體" w:eastAsia="微軟正黑體" w:hAnsi="微軟正黑體" w:cs="Times New Roman"/>
        </w:rPr>
        <w:t>.1</w:t>
      </w:r>
      <w:r w:rsidRPr="00764C51">
        <w:rPr>
          <w:rFonts w:ascii="微軟正黑體" w:eastAsia="微軟正黑體" w:hAnsi="微軟正黑體"/>
        </w:rPr>
        <w:tab/>
      </w:r>
      <w:r w:rsidRPr="00764C51">
        <w:rPr>
          <w:rFonts w:ascii="微軟正黑體" w:eastAsia="微軟正黑體" w:hAnsi="微軟正黑體" w:cs="Times New Roman"/>
        </w:rPr>
        <w:t>處理及評審有關申請</w:t>
      </w:r>
      <w:r w:rsidR="003F6860" w:rsidRPr="00764C51">
        <w:rPr>
          <w:rFonts w:ascii="微軟正黑體" w:eastAsia="微軟正黑體" w:hAnsi="微軟正黑體" w:cs="Times New Roman" w:hint="eastAsia"/>
        </w:rPr>
        <w:t>。</w:t>
      </w:r>
    </w:p>
    <w:p w14:paraId="2B4F38D0" w14:textId="580C8598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ab/>
      </w:r>
      <w:r w:rsidR="00583C97" w:rsidRPr="00764C51">
        <w:rPr>
          <w:rFonts w:ascii="微軟正黑體" w:eastAsia="微軟正黑體" w:hAnsi="微軟正黑體" w:cs="Times New Roman" w:hint="eastAsia"/>
        </w:rPr>
        <w:t>6</w:t>
      </w:r>
      <w:r w:rsidRPr="00764C51">
        <w:rPr>
          <w:rFonts w:ascii="微軟正黑體" w:eastAsia="微軟正黑體" w:hAnsi="微軟正黑體" w:cs="Times New Roman"/>
        </w:rPr>
        <w:t>.2</w:t>
      </w:r>
      <w:r w:rsidRPr="00764C51">
        <w:rPr>
          <w:rFonts w:ascii="微軟正黑體" w:eastAsia="微軟正黑體" w:hAnsi="微軟正黑體" w:cs="Times New Roman"/>
        </w:rPr>
        <w:tab/>
        <w:t>日常與申請人的聯絡</w:t>
      </w:r>
      <w:r w:rsidR="003F6860" w:rsidRPr="00764C51">
        <w:rPr>
          <w:rFonts w:ascii="微軟正黑體" w:eastAsia="微軟正黑體" w:hAnsi="微軟正黑體" w:cs="Times New Roman" w:hint="eastAsia"/>
        </w:rPr>
        <w:t>。</w:t>
      </w:r>
    </w:p>
    <w:p w14:paraId="194347AD" w14:textId="6173F761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ab/>
      </w:r>
      <w:r w:rsidR="00583C97" w:rsidRPr="00764C51">
        <w:rPr>
          <w:rFonts w:ascii="微軟正黑體" w:eastAsia="微軟正黑體" w:hAnsi="微軟正黑體" w:cs="Times New Roman" w:hint="eastAsia"/>
        </w:rPr>
        <w:t>6</w:t>
      </w:r>
      <w:r w:rsidRPr="00764C51">
        <w:rPr>
          <w:rFonts w:ascii="微軟正黑體" w:eastAsia="微軟正黑體" w:hAnsi="微軟正黑體" w:cs="Times New Roman"/>
        </w:rPr>
        <w:t>.3</w:t>
      </w:r>
      <w:r w:rsidRPr="00764C51">
        <w:rPr>
          <w:rFonts w:ascii="微軟正黑體" w:eastAsia="微軟正黑體" w:hAnsi="微軟正黑體" w:cs="Times New Roman"/>
        </w:rPr>
        <w:tab/>
        <w:t>統計及研究</w:t>
      </w:r>
      <w:r w:rsidR="003F6860" w:rsidRPr="00764C51">
        <w:rPr>
          <w:rFonts w:ascii="微軟正黑體" w:eastAsia="微軟正黑體" w:hAnsi="微軟正黑體" w:cs="Times New Roman" w:hint="eastAsia"/>
        </w:rPr>
        <w:t>，</w:t>
      </w:r>
      <w:r w:rsidRPr="00764C51">
        <w:rPr>
          <w:rFonts w:ascii="微軟正黑體" w:eastAsia="微軟正黑體" w:hAnsi="微軟正黑體" w:cs="Times New Roman"/>
        </w:rPr>
        <w:t>有需要時</w:t>
      </w:r>
      <w:r w:rsidR="003F6860" w:rsidRPr="00764C51">
        <w:rPr>
          <w:rFonts w:ascii="微軟正黑體" w:eastAsia="微軟正黑體" w:hAnsi="微軟正黑體" w:cs="Times New Roman" w:hint="eastAsia"/>
        </w:rPr>
        <w:t>就</w:t>
      </w:r>
      <w:r w:rsidRPr="00764C51">
        <w:rPr>
          <w:rFonts w:ascii="微軟正黑體" w:eastAsia="微軟正黑體" w:hAnsi="微軟正黑體" w:cs="Times New Roman"/>
        </w:rPr>
        <w:t>有關統計資料將以不具名形式對外發放</w:t>
      </w:r>
      <w:r w:rsidR="003F6860" w:rsidRPr="00764C51">
        <w:rPr>
          <w:rFonts w:ascii="微軟正黑體" w:eastAsia="微軟正黑體" w:hAnsi="微軟正黑體" w:cs="Times New Roman" w:hint="eastAsia"/>
        </w:rPr>
        <w:t>。</w:t>
      </w:r>
    </w:p>
    <w:p w14:paraId="45216F98" w14:textId="6F389D17" w:rsidR="006B503F" w:rsidRPr="00764C51" w:rsidRDefault="00583C97" w:rsidP="00583C97">
      <w:pPr>
        <w:pStyle w:val="a3"/>
        <w:spacing w:line="280" w:lineRule="exact"/>
        <w:ind w:left="956" w:hanging="476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 w:hint="eastAsia"/>
        </w:rPr>
        <w:t>6</w:t>
      </w:r>
      <w:r w:rsidR="006B503F" w:rsidRPr="00764C51">
        <w:rPr>
          <w:rFonts w:ascii="微軟正黑體" w:eastAsia="微軟正黑體" w:hAnsi="微軟正黑體" w:cs="Times New Roman"/>
        </w:rPr>
        <w:t>.4</w:t>
      </w:r>
      <w:r w:rsidR="006B503F" w:rsidRPr="00764C51">
        <w:rPr>
          <w:rFonts w:ascii="微軟正黑體" w:eastAsia="微軟正黑體" w:hAnsi="微軟正黑體" w:cs="Times New Roman"/>
        </w:rPr>
        <w:tab/>
        <w:t>不獲批的</w:t>
      </w:r>
      <w:r w:rsidR="006B503F" w:rsidRPr="00764C51">
        <w:rPr>
          <w:rFonts w:ascii="微軟正黑體" w:eastAsia="微軟正黑體" w:hAnsi="微軟正黑體" w:cs="Times New Roman"/>
          <w:color w:val="000000"/>
        </w:rPr>
        <w:t>申請者</w:t>
      </w:r>
      <w:r w:rsidR="006B503F" w:rsidRPr="00764C51">
        <w:rPr>
          <w:rFonts w:ascii="微軟正黑體" w:eastAsia="微軟正黑體" w:hAnsi="微軟正黑體" w:cs="Times New Roman"/>
        </w:rPr>
        <w:t>，其資料將於批核完成後存放12個月後銷毁；而獲批的</w:t>
      </w:r>
      <w:r w:rsidR="006B503F" w:rsidRPr="00764C51">
        <w:rPr>
          <w:rFonts w:ascii="微軟正黑體" w:eastAsia="微軟正黑體" w:hAnsi="微軟正黑體" w:cs="Times New Roman"/>
          <w:color w:val="000000"/>
        </w:rPr>
        <w:t>申請者</w:t>
      </w:r>
      <w:r w:rsidR="006B503F" w:rsidRPr="00764C51">
        <w:rPr>
          <w:rFonts w:ascii="微軟正黑體" w:eastAsia="微軟正黑體" w:hAnsi="微軟正黑體" w:cs="Times New Roman"/>
        </w:rPr>
        <w:t>，其資料將於其項目完成後存放七年後銷毁。</w:t>
      </w:r>
    </w:p>
    <w:p w14:paraId="2EC2F974" w14:textId="77777777" w:rsidR="006B503F" w:rsidRPr="00764C51" w:rsidRDefault="006B503F" w:rsidP="00583C97">
      <w:pPr>
        <w:pStyle w:val="a3"/>
        <w:spacing w:line="280" w:lineRule="exact"/>
        <w:jc w:val="both"/>
        <w:rPr>
          <w:rFonts w:ascii="微軟正黑體" w:eastAsia="微軟正黑體" w:hAnsi="微軟正黑體"/>
          <w:i/>
        </w:rPr>
      </w:pPr>
    </w:p>
    <w:p w14:paraId="54A56E8B" w14:textId="312D7EFE" w:rsidR="00415040" w:rsidRPr="00764C51" w:rsidRDefault="00415040" w:rsidP="00583C97">
      <w:pPr>
        <w:pStyle w:val="a3"/>
        <w:spacing w:line="280" w:lineRule="exact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 w:hint="eastAsia"/>
        </w:rPr>
        <w:t>7.</w:t>
      </w:r>
      <w:r w:rsidRPr="00764C51">
        <w:rPr>
          <w:rFonts w:ascii="微軟正黑體" w:eastAsia="微軟正黑體" w:hAnsi="微軟正黑體" w:hint="eastAsia"/>
        </w:rPr>
        <w:tab/>
        <w:t>章則修訂</w:t>
      </w:r>
    </w:p>
    <w:p w14:paraId="698EAEAC" w14:textId="2ECADFC3" w:rsidR="00415040" w:rsidRPr="00764C51" w:rsidRDefault="00415040" w:rsidP="00583C97">
      <w:pPr>
        <w:pStyle w:val="a3"/>
        <w:spacing w:line="280" w:lineRule="exact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 w:hint="eastAsia"/>
        </w:rPr>
        <w:tab/>
        <w:t xml:space="preserve">7.1 </w:t>
      </w:r>
      <w:r w:rsidR="00F119DF">
        <w:rPr>
          <w:rFonts w:ascii="微軟正黑體" w:eastAsia="微軟正黑體" w:hAnsi="微軟正黑體" w:hint="eastAsia"/>
        </w:rPr>
        <w:t>本局有權就本計劃</w:t>
      </w:r>
      <w:r w:rsidRPr="00764C51">
        <w:rPr>
          <w:rFonts w:ascii="微軟正黑體" w:eastAsia="微軟正黑體" w:hAnsi="微軟正黑體" w:hint="eastAsia"/>
        </w:rPr>
        <w:t>的運作修訂有關章則，無需另行通知。</w:t>
      </w:r>
      <w:bookmarkStart w:id="0" w:name="_GoBack"/>
      <w:bookmarkEnd w:id="0"/>
    </w:p>
    <w:p w14:paraId="0760D55E" w14:textId="77777777" w:rsidR="00817583" w:rsidRPr="00764C51" w:rsidRDefault="00817583" w:rsidP="00583C97">
      <w:pPr>
        <w:pStyle w:val="a3"/>
        <w:spacing w:line="280" w:lineRule="exact"/>
        <w:jc w:val="both"/>
        <w:rPr>
          <w:rFonts w:ascii="微軟正黑體" w:eastAsia="SimSun" w:hAnsi="微軟正黑體"/>
        </w:rPr>
      </w:pPr>
    </w:p>
    <w:p w14:paraId="08E8ABD0" w14:textId="23E0BF07" w:rsidR="006B503F" w:rsidRPr="00764C51" w:rsidRDefault="00415040" w:rsidP="00583C97">
      <w:pPr>
        <w:pStyle w:val="a3"/>
        <w:spacing w:line="280" w:lineRule="exact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 w:hint="eastAsia"/>
        </w:rPr>
        <w:t>8</w:t>
      </w:r>
      <w:r w:rsidR="00583C97" w:rsidRPr="00764C51">
        <w:rPr>
          <w:rFonts w:ascii="微軟正黑體" w:eastAsia="微軟正黑體" w:hAnsi="微軟正黑體" w:hint="eastAsia"/>
        </w:rPr>
        <w:t>.</w:t>
      </w:r>
      <w:r w:rsidR="006B503F" w:rsidRPr="00764C51">
        <w:rPr>
          <w:rFonts w:ascii="微軟正黑體" w:eastAsia="微軟正黑體" w:hAnsi="微軟正黑體"/>
        </w:rPr>
        <w:tab/>
      </w:r>
      <w:r w:rsidR="006B503F" w:rsidRPr="00764C51">
        <w:rPr>
          <w:rFonts w:ascii="微軟正黑體" w:eastAsia="微軟正黑體" w:hAnsi="微軟正黑體" w:cs="Times New Roman"/>
        </w:rPr>
        <w:t>查詢</w:t>
      </w:r>
    </w:p>
    <w:p w14:paraId="611407C7" w14:textId="38C38B02" w:rsidR="006B503F" w:rsidRPr="00764C51" w:rsidRDefault="00F119DF" w:rsidP="0060550D">
      <w:pPr>
        <w:pStyle w:val="a3"/>
        <w:spacing w:line="280" w:lineRule="exact"/>
        <w:ind w:leftChars="200" w:left="480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/>
        </w:rPr>
        <w:t>保良局社會服務部兒童及青少年服務</w:t>
      </w:r>
      <w:r w:rsidRPr="00F119DF">
        <w:rPr>
          <w:rFonts w:ascii="微軟正黑體" w:eastAsia="微軟正黑體" w:hAnsi="微軟正黑體" w:cs="Times New Roman" w:hint="eastAsia"/>
        </w:rPr>
        <w:t>C</w:t>
      </w:r>
      <w:r w:rsidRPr="00F119DF">
        <w:rPr>
          <w:rFonts w:ascii="微軟正黑體" w:eastAsia="微軟正黑體" w:hAnsi="微軟正黑體" w:cs="Times New Roman" w:hint="eastAsia"/>
          <w:vertAlign w:val="superscript"/>
        </w:rPr>
        <w:t>3</w:t>
      </w:r>
      <w:r w:rsidRPr="00F119DF">
        <w:rPr>
          <w:rFonts w:ascii="微軟正黑體" w:eastAsia="微軟正黑體" w:hAnsi="微軟正黑體" w:cs="Times New Roman" w:hint="eastAsia"/>
        </w:rPr>
        <w:t>青年共享空間</w:t>
      </w:r>
      <w:r w:rsidR="006B503F" w:rsidRPr="00764C51">
        <w:rPr>
          <w:rFonts w:ascii="微軟正黑體" w:eastAsia="微軟正黑體" w:hAnsi="微軟正黑體" w:cs="Times New Roman"/>
        </w:rPr>
        <w:t>。</w:t>
      </w:r>
    </w:p>
    <w:p w14:paraId="587B467E" w14:textId="743D52FB" w:rsidR="006B503F" w:rsidRPr="00764C51" w:rsidRDefault="006B503F" w:rsidP="0060550D">
      <w:pPr>
        <w:pStyle w:val="a3"/>
        <w:spacing w:line="280" w:lineRule="exact"/>
        <w:ind w:leftChars="200" w:left="480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電話：</w:t>
      </w:r>
      <w:r w:rsidR="00FE7DF2" w:rsidRPr="00764C51">
        <w:rPr>
          <w:rFonts w:ascii="微軟正黑體" w:eastAsia="微軟正黑體" w:hAnsi="微軟正黑體" w:cs="Times New Roman" w:hint="eastAsia"/>
        </w:rPr>
        <w:t>2114 3458</w:t>
      </w:r>
    </w:p>
    <w:p w14:paraId="0C4C2A84" w14:textId="77777777" w:rsidR="006B503F" w:rsidRPr="00764C51" w:rsidRDefault="006B503F" w:rsidP="0060550D">
      <w:pPr>
        <w:pStyle w:val="a3"/>
        <w:spacing w:line="280" w:lineRule="exact"/>
        <w:ind w:leftChars="200" w:left="480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/>
        </w:rPr>
        <w:t>傳真：2890 2097</w:t>
      </w:r>
    </w:p>
    <w:p w14:paraId="45B470F9" w14:textId="53E73ABB" w:rsidR="0060550D" w:rsidRPr="00764C51" w:rsidRDefault="0060550D" w:rsidP="0060550D">
      <w:pPr>
        <w:pStyle w:val="a3"/>
        <w:spacing w:line="280" w:lineRule="exact"/>
        <w:ind w:leftChars="200" w:left="480"/>
        <w:jc w:val="both"/>
        <w:rPr>
          <w:rFonts w:ascii="微軟正黑體" w:eastAsia="微軟正黑體" w:hAnsi="微軟正黑體" w:cs="Times New Roman"/>
        </w:rPr>
      </w:pPr>
      <w:r w:rsidRPr="00764C51">
        <w:rPr>
          <w:rFonts w:ascii="微軟正黑體" w:eastAsia="微軟正黑體" w:hAnsi="微軟正黑體" w:cs="Times New Roman" w:hint="eastAsia"/>
        </w:rPr>
        <w:t>辦公時間：星期一至五上午9:00至下午1:00及下午2:00至5:45（公眾假期除外）</w:t>
      </w:r>
      <w:r w:rsidRPr="00764C51">
        <w:rPr>
          <w:rFonts w:ascii="微軟正黑體" w:eastAsia="微軟正黑體" w:hAnsi="微軟正黑體" w:cs="Times New Roman"/>
        </w:rPr>
        <w:t xml:space="preserve"> </w:t>
      </w:r>
    </w:p>
    <w:p w14:paraId="37E97958" w14:textId="4FC450C9" w:rsidR="00F97E60" w:rsidRPr="00764C51" w:rsidRDefault="006B503F" w:rsidP="0060550D">
      <w:pPr>
        <w:pStyle w:val="a3"/>
        <w:spacing w:line="300" w:lineRule="exact"/>
        <w:ind w:leftChars="200" w:left="480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/>
        </w:rPr>
        <w:t>電郵：</w:t>
      </w:r>
      <w:hyperlink r:id="rId11" w:history="1">
        <w:r w:rsidR="00F119DF" w:rsidRPr="00671727">
          <w:rPr>
            <w:rStyle w:val="a4"/>
            <w:rFonts w:ascii="微軟正黑體" w:eastAsia="微軟正黑體" w:hAnsi="微軟正黑體" w:hint="eastAsia"/>
          </w:rPr>
          <w:t>verstand</w:t>
        </w:r>
        <w:r w:rsidR="00F119DF" w:rsidRPr="00671727">
          <w:rPr>
            <w:rStyle w:val="a4"/>
            <w:rFonts w:ascii="微軟正黑體" w:eastAsia="微軟正黑體" w:hAnsi="微軟正黑體"/>
          </w:rPr>
          <w:t>@poleungkuk.org.hk</w:t>
        </w:r>
      </w:hyperlink>
    </w:p>
    <w:p w14:paraId="00CA18D6" w14:textId="0F917E86" w:rsidR="006B503F" w:rsidRPr="00764C51" w:rsidRDefault="006B503F" w:rsidP="0060550D">
      <w:pPr>
        <w:pStyle w:val="a3"/>
        <w:spacing w:line="300" w:lineRule="exact"/>
        <w:ind w:leftChars="200" w:left="480"/>
        <w:jc w:val="both"/>
        <w:rPr>
          <w:rFonts w:ascii="微軟正黑體" w:eastAsia="微軟正黑體" w:hAnsi="微軟正黑體"/>
        </w:rPr>
      </w:pPr>
      <w:r w:rsidRPr="00764C51">
        <w:rPr>
          <w:rFonts w:ascii="微軟正黑體" w:eastAsia="微軟正黑體" w:hAnsi="微軟正黑體"/>
        </w:rPr>
        <w:t>網址：</w:t>
      </w:r>
      <w:hyperlink r:id="rId12" w:history="1">
        <w:r w:rsidRPr="00764C51">
          <w:rPr>
            <w:rStyle w:val="a4"/>
            <w:rFonts w:ascii="微軟正黑體" w:eastAsia="微軟正黑體" w:hAnsi="微軟正黑體"/>
            <w:color w:val="auto"/>
            <w:u w:val="none"/>
          </w:rPr>
          <w:t>www.childrenyouth.poleungkuk.org.hk</w:t>
        </w:r>
      </w:hyperlink>
    </w:p>
    <w:p w14:paraId="64277619" w14:textId="1C1A3878" w:rsidR="006B503F" w:rsidRPr="008B0D4E" w:rsidRDefault="0060550D" w:rsidP="0060550D">
      <w:pPr>
        <w:pStyle w:val="a3"/>
        <w:spacing w:line="300" w:lineRule="exact"/>
        <w:ind w:leftChars="200" w:left="480"/>
        <w:jc w:val="both"/>
        <w:rPr>
          <w:rStyle w:val="a4"/>
          <w:rFonts w:ascii="微軟正黑體" w:eastAsia="微軟正黑體" w:hAnsi="微軟正黑體"/>
          <w:color w:val="auto"/>
          <w:u w:val="none"/>
        </w:rPr>
      </w:pPr>
      <w:r w:rsidRPr="00764C51">
        <w:rPr>
          <w:rFonts w:ascii="微軟正黑體" w:eastAsia="微軟正黑體" w:hAnsi="微軟正黑體" w:hint="eastAsia"/>
        </w:rPr>
        <w:t>面書專頁</w:t>
      </w:r>
      <w:r w:rsidR="00F97E60" w:rsidRPr="00764C51">
        <w:rPr>
          <w:rFonts w:ascii="微軟正黑體" w:eastAsia="微軟正黑體" w:hAnsi="微軟正黑體"/>
        </w:rPr>
        <w:t>：</w:t>
      </w:r>
      <w:hyperlink r:id="rId13" w:history="1">
        <w:r w:rsidR="006B503F" w:rsidRPr="00F119DF">
          <w:rPr>
            <w:rStyle w:val="a4"/>
            <w:rFonts w:ascii="微軟正黑體" w:eastAsia="微軟正黑體" w:hAnsi="微軟正黑體"/>
          </w:rPr>
          <w:t>www.facebook.com/</w:t>
        </w:r>
        <w:r w:rsidR="00F119DF" w:rsidRPr="00F119DF">
          <w:rPr>
            <w:rStyle w:val="a4"/>
          </w:rPr>
          <w:t>PoLeungKukC3/</w:t>
        </w:r>
      </w:hyperlink>
    </w:p>
    <w:sectPr w:rsidR="006B503F" w:rsidRPr="008B0D4E" w:rsidSect="00932849">
      <w:headerReference w:type="default" r:id="rId14"/>
      <w:footerReference w:type="even" r:id="rId15"/>
      <w:footerReference w:type="default" r:id="rId16"/>
      <w:pgSz w:w="11900" w:h="16840"/>
      <w:pgMar w:top="1560" w:right="560" w:bottom="851" w:left="85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17E62" w14:textId="77777777" w:rsidR="00D74313" w:rsidRDefault="00D74313" w:rsidP="00EB4F8E">
      <w:r>
        <w:separator/>
      </w:r>
    </w:p>
  </w:endnote>
  <w:endnote w:type="continuationSeparator" w:id="0">
    <w:p w14:paraId="157071D8" w14:textId="77777777" w:rsidR="00D74313" w:rsidRDefault="00D74313" w:rsidP="00EB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68C4B" w14:textId="77777777" w:rsidR="00EB4F8E" w:rsidRDefault="00EB4F8E" w:rsidP="001606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4D95BE" w14:textId="77777777" w:rsidR="00EB4F8E" w:rsidRDefault="00EB4F8E" w:rsidP="00EB4F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508771"/>
      <w:docPartObj>
        <w:docPartGallery w:val="Page Numbers (Bottom of Page)"/>
        <w:docPartUnique/>
      </w:docPartObj>
    </w:sdtPr>
    <w:sdtEndPr/>
    <w:sdtContent>
      <w:p w14:paraId="2FED86C0" w14:textId="24E07E6A" w:rsidR="00EB4F8E" w:rsidRPr="00B52B0B" w:rsidRDefault="0020167C" w:rsidP="00B52B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A8" w:rsidRPr="005609A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FE8C" w14:textId="77777777" w:rsidR="00D74313" w:rsidRDefault="00D74313" w:rsidP="00EB4F8E">
      <w:r>
        <w:separator/>
      </w:r>
    </w:p>
  </w:footnote>
  <w:footnote w:type="continuationSeparator" w:id="0">
    <w:p w14:paraId="305CE91F" w14:textId="77777777" w:rsidR="00D74313" w:rsidRDefault="00D74313" w:rsidP="00EB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F388" w14:textId="77777777" w:rsidR="00713176" w:rsidRDefault="00713176" w:rsidP="00713176">
    <w:pPr>
      <w:pStyle w:val="aa"/>
    </w:pPr>
    <w:r w:rsidRPr="00EF5D46">
      <w:rPr>
        <w:noProof/>
      </w:rPr>
      <w:drawing>
        <wp:anchor distT="0" distB="0" distL="114300" distR="114300" simplePos="0" relativeHeight="251659264" behindDoc="1" locked="0" layoutInCell="1" allowOverlap="1" wp14:anchorId="64EC3917" wp14:editId="55571D37">
          <wp:simplePos x="0" y="0"/>
          <wp:positionH relativeFrom="column">
            <wp:posOffset>1987550</wp:posOffset>
          </wp:positionH>
          <wp:positionV relativeFrom="paragraph">
            <wp:posOffset>-343535</wp:posOffset>
          </wp:positionV>
          <wp:extent cx="852170" cy="721360"/>
          <wp:effectExtent l="0" t="0" r="5080" b="2540"/>
          <wp:wrapThrough wrapText="bothSides">
            <wp:wrapPolygon edited="0">
              <wp:start x="0" y="0"/>
              <wp:lineTo x="0" y="21106"/>
              <wp:lineTo x="21246" y="21106"/>
              <wp:lineTo x="21246" y="0"/>
              <wp:lineTo x="0" y="0"/>
            </wp:wrapPolygon>
          </wp:wrapThrough>
          <wp:docPr id="25" name="圖片 25" descr="C:\Users\takwa.wong\Desktop\YEF Master\YEF basic info\Marketing and Promotion\YEF and PLK Logos\c3 full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kwa.wong\Desktop\YEF Master\YEF basic info\Marketing and Promotion\YEF and PLK Logos\c3 full log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5" t="13934" r="17695" b="13934"/>
                  <a:stretch/>
                </pic:blipFill>
                <pic:spPr bwMode="auto">
                  <a:xfrm>
                    <a:off x="0" y="0"/>
                    <a:ext cx="85217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D46">
      <w:rPr>
        <w:noProof/>
      </w:rPr>
      <w:drawing>
        <wp:anchor distT="0" distB="0" distL="114300" distR="114300" simplePos="0" relativeHeight="251660288" behindDoc="1" locked="0" layoutInCell="1" allowOverlap="1" wp14:anchorId="0A08BC79" wp14:editId="0C331A3E">
          <wp:simplePos x="0" y="0"/>
          <wp:positionH relativeFrom="column">
            <wp:posOffset>5755640</wp:posOffset>
          </wp:positionH>
          <wp:positionV relativeFrom="paragraph">
            <wp:posOffset>-338455</wp:posOffset>
          </wp:positionV>
          <wp:extent cx="655320" cy="646430"/>
          <wp:effectExtent l="0" t="0" r="0" b="1270"/>
          <wp:wrapTight wrapText="bothSides">
            <wp:wrapPolygon edited="0">
              <wp:start x="0" y="0"/>
              <wp:lineTo x="0" y="21006"/>
              <wp:lineTo x="20721" y="21006"/>
              <wp:lineTo x="20721" y="0"/>
              <wp:lineTo x="0" y="0"/>
            </wp:wrapPolygon>
          </wp:wrapTight>
          <wp:docPr id="27" name="圖片 27" descr="C:\Users\takwa.wong\Desktop\WY Master\宣傳品\WaiYin Logo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kwa.wong\Desktop\WY Master\宣傳品\WaiYin Logo_Vertic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D46">
      <w:rPr>
        <w:noProof/>
      </w:rPr>
      <w:drawing>
        <wp:anchor distT="0" distB="0" distL="114300" distR="114300" simplePos="0" relativeHeight="251661312" behindDoc="0" locked="0" layoutInCell="1" allowOverlap="1" wp14:anchorId="1F827D6A" wp14:editId="6C120A85">
          <wp:simplePos x="0" y="0"/>
          <wp:positionH relativeFrom="column">
            <wp:posOffset>-5715</wp:posOffset>
          </wp:positionH>
          <wp:positionV relativeFrom="paragraph">
            <wp:posOffset>-302895</wp:posOffset>
          </wp:positionV>
          <wp:extent cx="1995805" cy="628650"/>
          <wp:effectExtent l="0" t="0" r="0" b="0"/>
          <wp:wrapSquare wrapText="bothSides"/>
          <wp:docPr id="5" name="圖片 5" descr="C:\Users\takwa.wong\Desktop\C3 Master\Logo\new plk\PLK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kwa.wong\Desktop\C3 Master\Logo\new plk\PLK_logo_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  <w:t xml:space="preserve">                    </w:t>
    </w:r>
  </w:p>
  <w:p w14:paraId="19406B52" w14:textId="7FD91C0B" w:rsidR="00713176" w:rsidRDefault="00713176" w:rsidP="00713176">
    <w:pPr>
      <w:pStyle w:val="aa"/>
    </w:pPr>
    <w:r>
      <w:rPr>
        <w:rFonts w:hint="eastAsia"/>
      </w:rPr>
      <w:t xml:space="preserve">                                                                                   </w:t>
    </w:r>
    <w:r w:rsidR="00905469">
      <w:rPr>
        <w:rFonts w:hint="eastAsia"/>
        <w:sz w:val="16"/>
      </w:rPr>
      <w:t>贊</w:t>
    </w:r>
    <w:r w:rsidRPr="004F5845">
      <w:rPr>
        <w:rFonts w:hint="eastAsia"/>
        <w:sz w:val="16"/>
      </w:rPr>
      <w:t>助機構</w:t>
    </w:r>
  </w:p>
  <w:p w14:paraId="5761FB22" w14:textId="77777777" w:rsidR="00713176" w:rsidRPr="007D6DBE" w:rsidRDefault="00713176" w:rsidP="00713176">
    <w:pPr>
      <w:pStyle w:val="aa"/>
    </w:pPr>
  </w:p>
  <w:p w14:paraId="6A0E0DF0" w14:textId="02A1FB7F" w:rsidR="004B5F92" w:rsidRDefault="00AC0E8E">
    <w:pPr>
      <w:pStyle w:val="aa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B99"/>
    <w:multiLevelType w:val="hybridMultilevel"/>
    <w:tmpl w:val="9EF22160"/>
    <w:lvl w:ilvl="0" w:tplc="2050E2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4647ED"/>
    <w:multiLevelType w:val="multilevel"/>
    <w:tmpl w:val="F8DEFB9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2BC00EF"/>
    <w:multiLevelType w:val="multilevel"/>
    <w:tmpl w:val="63E0F7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">
    <w:nsid w:val="697029E8"/>
    <w:multiLevelType w:val="hybridMultilevel"/>
    <w:tmpl w:val="B75E27FC"/>
    <w:lvl w:ilvl="0" w:tplc="2050E2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F"/>
    <w:rsid w:val="0001258B"/>
    <w:rsid w:val="0002470E"/>
    <w:rsid w:val="000D7FE4"/>
    <w:rsid w:val="000E2D4C"/>
    <w:rsid w:val="000E4F48"/>
    <w:rsid w:val="00112C2B"/>
    <w:rsid w:val="00141846"/>
    <w:rsid w:val="0014733A"/>
    <w:rsid w:val="00171F5D"/>
    <w:rsid w:val="001E253B"/>
    <w:rsid w:val="0020167C"/>
    <w:rsid w:val="00210755"/>
    <w:rsid w:val="00211E51"/>
    <w:rsid w:val="002132A4"/>
    <w:rsid w:val="00240A6F"/>
    <w:rsid w:val="00261AEA"/>
    <w:rsid w:val="002B6529"/>
    <w:rsid w:val="003343AC"/>
    <w:rsid w:val="003445C4"/>
    <w:rsid w:val="00382183"/>
    <w:rsid w:val="003824C1"/>
    <w:rsid w:val="003867B2"/>
    <w:rsid w:val="003A54B7"/>
    <w:rsid w:val="003F6860"/>
    <w:rsid w:val="00402057"/>
    <w:rsid w:val="00415040"/>
    <w:rsid w:val="004338E9"/>
    <w:rsid w:val="00451FC6"/>
    <w:rsid w:val="0045577F"/>
    <w:rsid w:val="004830E1"/>
    <w:rsid w:val="004A1983"/>
    <w:rsid w:val="004B5F92"/>
    <w:rsid w:val="004B6371"/>
    <w:rsid w:val="005033F9"/>
    <w:rsid w:val="0051390B"/>
    <w:rsid w:val="0051608B"/>
    <w:rsid w:val="00520789"/>
    <w:rsid w:val="00541007"/>
    <w:rsid w:val="00547476"/>
    <w:rsid w:val="00550FD4"/>
    <w:rsid w:val="005609A8"/>
    <w:rsid w:val="005709DF"/>
    <w:rsid w:val="00583C97"/>
    <w:rsid w:val="005A31DA"/>
    <w:rsid w:val="005C0807"/>
    <w:rsid w:val="005F21E8"/>
    <w:rsid w:val="00602067"/>
    <w:rsid w:val="0060550D"/>
    <w:rsid w:val="0061515E"/>
    <w:rsid w:val="00681238"/>
    <w:rsid w:val="006B503F"/>
    <w:rsid w:val="006D3054"/>
    <w:rsid w:val="006D4535"/>
    <w:rsid w:val="006E6BCC"/>
    <w:rsid w:val="006E7ED7"/>
    <w:rsid w:val="006F5C87"/>
    <w:rsid w:val="00703A41"/>
    <w:rsid w:val="00706DEC"/>
    <w:rsid w:val="00712C56"/>
    <w:rsid w:val="00713176"/>
    <w:rsid w:val="00725529"/>
    <w:rsid w:val="0074778D"/>
    <w:rsid w:val="00764C51"/>
    <w:rsid w:val="00767A8D"/>
    <w:rsid w:val="0077798B"/>
    <w:rsid w:val="00780718"/>
    <w:rsid w:val="007962A2"/>
    <w:rsid w:val="007A5BA0"/>
    <w:rsid w:val="007B0F09"/>
    <w:rsid w:val="007F0B90"/>
    <w:rsid w:val="007F488A"/>
    <w:rsid w:val="008005D1"/>
    <w:rsid w:val="008013AC"/>
    <w:rsid w:val="00802458"/>
    <w:rsid w:val="00810218"/>
    <w:rsid w:val="008137C4"/>
    <w:rsid w:val="00815431"/>
    <w:rsid w:val="00817583"/>
    <w:rsid w:val="00852953"/>
    <w:rsid w:val="00880A26"/>
    <w:rsid w:val="008827D0"/>
    <w:rsid w:val="008A7671"/>
    <w:rsid w:val="008B0D4E"/>
    <w:rsid w:val="008E7B8D"/>
    <w:rsid w:val="00902351"/>
    <w:rsid w:val="00902430"/>
    <w:rsid w:val="00905469"/>
    <w:rsid w:val="00932849"/>
    <w:rsid w:val="0094060A"/>
    <w:rsid w:val="00975CC7"/>
    <w:rsid w:val="00993C47"/>
    <w:rsid w:val="009C75F8"/>
    <w:rsid w:val="009F0D4F"/>
    <w:rsid w:val="00A053D5"/>
    <w:rsid w:val="00A24D91"/>
    <w:rsid w:val="00A25D8F"/>
    <w:rsid w:val="00A4359F"/>
    <w:rsid w:val="00A945A6"/>
    <w:rsid w:val="00AA2183"/>
    <w:rsid w:val="00AC0E8E"/>
    <w:rsid w:val="00AC6E78"/>
    <w:rsid w:val="00AE3DF2"/>
    <w:rsid w:val="00AF59CF"/>
    <w:rsid w:val="00AF7D73"/>
    <w:rsid w:val="00B52B0B"/>
    <w:rsid w:val="00B90D6D"/>
    <w:rsid w:val="00BB4973"/>
    <w:rsid w:val="00C054D0"/>
    <w:rsid w:val="00C217D8"/>
    <w:rsid w:val="00C230CF"/>
    <w:rsid w:val="00C27556"/>
    <w:rsid w:val="00C42113"/>
    <w:rsid w:val="00C46B73"/>
    <w:rsid w:val="00C54B8C"/>
    <w:rsid w:val="00C604B5"/>
    <w:rsid w:val="00C64C0E"/>
    <w:rsid w:val="00C64EE3"/>
    <w:rsid w:val="00C7750C"/>
    <w:rsid w:val="00C92EBB"/>
    <w:rsid w:val="00CD38CD"/>
    <w:rsid w:val="00D00C8B"/>
    <w:rsid w:val="00D150C9"/>
    <w:rsid w:val="00D63F5A"/>
    <w:rsid w:val="00D74313"/>
    <w:rsid w:val="00DA434E"/>
    <w:rsid w:val="00E30C03"/>
    <w:rsid w:val="00E43483"/>
    <w:rsid w:val="00E770D2"/>
    <w:rsid w:val="00E82C85"/>
    <w:rsid w:val="00EB4F8E"/>
    <w:rsid w:val="00F119DF"/>
    <w:rsid w:val="00F24518"/>
    <w:rsid w:val="00F6285A"/>
    <w:rsid w:val="00F73A36"/>
    <w:rsid w:val="00F83175"/>
    <w:rsid w:val="00F97E60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54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3F"/>
    <w:pPr>
      <w:widowControl w:val="0"/>
    </w:pPr>
  </w:style>
  <w:style w:type="character" w:styleId="a4">
    <w:name w:val="Hyperlink"/>
    <w:basedOn w:val="a0"/>
    <w:uiPriority w:val="99"/>
    <w:unhideWhenUsed/>
    <w:rsid w:val="006B50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B8C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4B8C"/>
    <w:rPr>
      <w:rFonts w:ascii="Heiti TC Light" w:eastAsia="Heiti TC Light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4F8E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EB4F8E"/>
  </w:style>
  <w:style w:type="paragraph" w:styleId="aa">
    <w:name w:val="header"/>
    <w:basedOn w:val="a"/>
    <w:link w:val="ab"/>
    <w:unhideWhenUsed/>
    <w:rsid w:val="00F97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F97E60"/>
    <w:rPr>
      <w:sz w:val="20"/>
      <w:szCs w:val="20"/>
    </w:rPr>
  </w:style>
  <w:style w:type="table" w:styleId="ac">
    <w:name w:val="Table Grid"/>
    <w:basedOn w:val="a1"/>
    <w:uiPriority w:val="59"/>
    <w:rsid w:val="005F21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F21E8"/>
    <w:pPr>
      <w:ind w:leftChars="200" w:left="480"/>
    </w:pPr>
    <w:rPr>
      <w:szCs w:val="22"/>
    </w:rPr>
  </w:style>
  <w:style w:type="character" w:styleId="ae">
    <w:name w:val="FollowedHyperlink"/>
    <w:basedOn w:val="a0"/>
    <w:uiPriority w:val="99"/>
    <w:semiHidden/>
    <w:unhideWhenUsed/>
    <w:rsid w:val="00F11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3F"/>
    <w:pPr>
      <w:widowControl w:val="0"/>
    </w:pPr>
  </w:style>
  <w:style w:type="character" w:styleId="a4">
    <w:name w:val="Hyperlink"/>
    <w:basedOn w:val="a0"/>
    <w:uiPriority w:val="99"/>
    <w:unhideWhenUsed/>
    <w:rsid w:val="006B50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B8C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4B8C"/>
    <w:rPr>
      <w:rFonts w:ascii="Heiti TC Light" w:eastAsia="Heiti TC Light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4F8E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EB4F8E"/>
  </w:style>
  <w:style w:type="paragraph" w:styleId="aa">
    <w:name w:val="header"/>
    <w:basedOn w:val="a"/>
    <w:link w:val="ab"/>
    <w:unhideWhenUsed/>
    <w:rsid w:val="00F97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F97E60"/>
    <w:rPr>
      <w:sz w:val="20"/>
      <w:szCs w:val="20"/>
    </w:rPr>
  </w:style>
  <w:style w:type="table" w:styleId="ac">
    <w:name w:val="Table Grid"/>
    <w:basedOn w:val="a1"/>
    <w:uiPriority w:val="59"/>
    <w:rsid w:val="005F21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F21E8"/>
    <w:pPr>
      <w:ind w:leftChars="200" w:left="480"/>
    </w:pPr>
    <w:rPr>
      <w:szCs w:val="22"/>
    </w:rPr>
  </w:style>
  <w:style w:type="character" w:styleId="ae">
    <w:name w:val="FollowedHyperlink"/>
    <w:basedOn w:val="a0"/>
    <w:uiPriority w:val="99"/>
    <w:semiHidden/>
    <w:unhideWhenUsed/>
    <w:rsid w:val="00F11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9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oLeungKukC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ildrenyouth.poleungkuk.org.h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stand@poleungkuk.org.h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YEF@poleungkuk.org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ildrenyouth.poleungkuk.org.h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35743-66B5-41A5-9BC5-8D1658A3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2164</Characters>
  <Application>Microsoft Office Word</Application>
  <DocSecurity>0</DocSecurity>
  <Lines>18</Lines>
  <Paragraphs>5</Paragraphs>
  <ScaleCrop>false</ScaleCrop>
  <Company>Po Leung Kuk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 Wai Chau</dc:creator>
  <cp:lastModifiedBy>admin</cp:lastModifiedBy>
  <cp:revision>11</cp:revision>
  <cp:lastPrinted>2016-11-28T07:04:00Z</cp:lastPrinted>
  <dcterms:created xsi:type="dcterms:W3CDTF">2018-09-14T06:23:00Z</dcterms:created>
  <dcterms:modified xsi:type="dcterms:W3CDTF">2019-09-17T07:03:00Z</dcterms:modified>
</cp:coreProperties>
</file>